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56D64" w14:textId="3BF99866" w:rsidR="00CF61E9" w:rsidRPr="000C0042" w:rsidRDefault="004068D4" w:rsidP="00564A4D">
      <w:pPr>
        <w:spacing w:after="0" w:line="240" w:lineRule="auto"/>
        <w:ind w:firstLine="630"/>
        <w:jc w:val="center"/>
        <w:rPr>
          <w:rFonts w:ascii="Times New Roman" w:hAnsi="Times New Roman" w:cs="Times New Roman"/>
          <w:b/>
          <w:sz w:val="24"/>
          <w:szCs w:val="24"/>
          <w:lang w:val="ro-RO"/>
        </w:rPr>
      </w:pPr>
      <w:r w:rsidRPr="000C0042">
        <w:rPr>
          <w:rFonts w:ascii="Times New Roman" w:hAnsi="Times New Roman" w:cs="Times New Roman"/>
          <w:b/>
          <w:sz w:val="24"/>
          <w:szCs w:val="24"/>
          <w:lang w:val="ro-RO"/>
        </w:rPr>
        <w:t>NOTA</w:t>
      </w:r>
      <w:r w:rsidR="00CF61E9" w:rsidRPr="000C0042">
        <w:rPr>
          <w:rFonts w:ascii="Times New Roman" w:hAnsi="Times New Roman" w:cs="Times New Roman"/>
          <w:b/>
          <w:sz w:val="24"/>
          <w:szCs w:val="24"/>
          <w:lang w:val="ro-RO"/>
        </w:rPr>
        <w:t xml:space="preserve"> </w:t>
      </w:r>
      <w:r w:rsidR="00A159A2" w:rsidRPr="000C0042">
        <w:rPr>
          <w:rFonts w:ascii="Times New Roman" w:hAnsi="Times New Roman" w:cs="Times New Roman"/>
          <w:b/>
          <w:sz w:val="24"/>
          <w:szCs w:val="24"/>
          <w:lang w:val="ro-RO"/>
        </w:rPr>
        <w:t>DE FUNDAMENTARE</w:t>
      </w:r>
    </w:p>
    <w:p w14:paraId="43F264AD" w14:textId="77777777" w:rsidR="00CF61E9" w:rsidRPr="000C0042" w:rsidRDefault="00CF61E9" w:rsidP="00564A4D">
      <w:pPr>
        <w:spacing w:after="0" w:line="240" w:lineRule="auto"/>
        <w:ind w:firstLine="630"/>
        <w:jc w:val="center"/>
        <w:rPr>
          <w:rFonts w:ascii="Times New Roman" w:hAnsi="Times New Roman" w:cs="Times New Roman"/>
          <w:b/>
          <w:sz w:val="24"/>
          <w:szCs w:val="24"/>
          <w:lang w:val="ro-RO"/>
        </w:rPr>
      </w:pPr>
      <w:r w:rsidRPr="000C0042">
        <w:rPr>
          <w:rFonts w:ascii="Times New Roman" w:hAnsi="Times New Roman" w:cs="Times New Roman"/>
          <w:b/>
          <w:sz w:val="24"/>
          <w:szCs w:val="24"/>
          <w:lang w:val="ro-RO"/>
        </w:rPr>
        <w:t xml:space="preserve">la proiectul </w:t>
      </w:r>
      <w:r w:rsidR="0046414A" w:rsidRPr="000C0042">
        <w:rPr>
          <w:rFonts w:ascii="Times New Roman" w:hAnsi="Times New Roman" w:cs="Times New Roman"/>
          <w:b/>
          <w:sz w:val="24"/>
          <w:szCs w:val="24"/>
          <w:lang w:val="ro-RO"/>
        </w:rPr>
        <w:t>Hotărârii</w:t>
      </w:r>
      <w:r w:rsidRPr="000C0042">
        <w:rPr>
          <w:rFonts w:ascii="Times New Roman" w:hAnsi="Times New Roman" w:cs="Times New Roman"/>
          <w:b/>
          <w:sz w:val="24"/>
          <w:szCs w:val="24"/>
          <w:lang w:val="ro-RO"/>
        </w:rPr>
        <w:t xml:space="preserve"> Comitetului executiv al Băncii Naționale a Moldovei </w:t>
      </w:r>
    </w:p>
    <w:p w14:paraId="53A2ADA3" w14:textId="70F43CE0" w:rsidR="009E5F95" w:rsidRPr="009E5F95" w:rsidRDefault="00CF61E9" w:rsidP="009E5F95">
      <w:pPr>
        <w:spacing w:after="0" w:line="240" w:lineRule="auto"/>
        <w:ind w:firstLine="630"/>
        <w:jc w:val="center"/>
        <w:rPr>
          <w:rFonts w:ascii="Times New Roman" w:hAnsi="Times New Roman" w:cs="Times New Roman"/>
          <w:b/>
          <w:bCs/>
          <w:sz w:val="24"/>
          <w:szCs w:val="24"/>
          <w:lang w:val="ro-RO"/>
        </w:rPr>
      </w:pPr>
      <w:bookmarkStart w:id="0" w:name="_Hlk216684883"/>
      <w:r w:rsidRPr="000C0042">
        <w:rPr>
          <w:rFonts w:ascii="Times New Roman" w:hAnsi="Times New Roman" w:cs="Times New Roman"/>
          <w:b/>
          <w:sz w:val="24"/>
          <w:szCs w:val="24"/>
          <w:lang w:val="ro-RO"/>
        </w:rPr>
        <w:t>„</w:t>
      </w:r>
      <w:r w:rsidR="009E5F95">
        <w:rPr>
          <w:rFonts w:ascii="Times New Roman" w:hAnsi="Times New Roman" w:cs="Times New Roman"/>
          <w:b/>
          <w:sz w:val="24"/>
          <w:szCs w:val="24"/>
          <w:lang w:val="ro-RO"/>
        </w:rPr>
        <w:t>P</w:t>
      </w:r>
      <w:r w:rsidR="009E5F95" w:rsidRPr="009E5F95">
        <w:rPr>
          <w:rFonts w:ascii="Times New Roman" w:hAnsi="Times New Roman" w:cs="Times New Roman"/>
          <w:b/>
          <w:bCs/>
          <w:sz w:val="24"/>
          <w:szCs w:val="24"/>
          <w:lang w:val="ro-RO"/>
        </w:rPr>
        <w:t xml:space="preserve">entru aprobarea Regulamentului privind </w:t>
      </w:r>
      <w:proofErr w:type="spellStart"/>
      <w:r w:rsidR="009E5F95" w:rsidRPr="009E5F95">
        <w:rPr>
          <w:rFonts w:ascii="Times New Roman" w:hAnsi="Times New Roman" w:cs="Times New Roman"/>
          <w:b/>
          <w:bCs/>
          <w:sz w:val="24"/>
          <w:szCs w:val="24"/>
          <w:lang w:val="ro-RO"/>
        </w:rPr>
        <w:t>cerinţle</w:t>
      </w:r>
      <w:proofErr w:type="spellEnd"/>
      <w:r w:rsidR="009E5F95" w:rsidRPr="009E5F95">
        <w:rPr>
          <w:rFonts w:ascii="Times New Roman" w:hAnsi="Times New Roman" w:cs="Times New Roman"/>
          <w:b/>
          <w:bCs/>
          <w:sz w:val="24"/>
          <w:szCs w:val="24"/>
          <w:lang w:val="ro-RO"/>
        </w:rPr>
        <w:t xml:space="preserve"> de fonduri</w:t>
      </w:r>
    </w:p>
    <w:p w14:paraId="22EC2CDE" w14:textId="77777777" w:rsidR="009E5F95" w:rsidRPr="009E5F95" w:rsidRDefault="009E5F95" w:rsidP="009E5F95">
      <w:pPr>
        <w:spacing w:after="0" w:line="240" w:lineRule="auto"/>
        <w:ind w:firstLine="630"/>
        <w:jc w:val="center"/>
        <w:rPr>
          <w:rFonts w:ascii="Times New Roman" w:hAnsi="Times New Roman" w:cs="Times New Roman"/>
          <w:b/>
          <w:bCs/>
          <w:sz w:val="24"/>
          <w:szCs w:val="24"/>
          <w:lang w:val="ro-RO"/>
        </w:rPr>
      </w:pPr>
      <w:r w:rsidRPr="009E5F95">
        <w:rPr>
          <w:rFonts w:ascii="Times New Roman" w:hAnsi="Times New Roman" w:cs="Times New Roman"/>
          <w:b/>
          <w:bCs/>
          <w:sz w:val="24"/>
          <w:szCs w:val="24"/>
          <w:lang w:val="ro-RO"/>
        </w:rPr>
        <w:t xml:space="preserve">proprii pentru riscul de piață, modificarea </w:t>
      </w:r>
      <w:proofErr w:type="spellStart"/>
      <w:r w:rsidRPr="009E5F95">
        <w:rPr>
          <w:rFonts w:ascii="Times New Roman" w:hAnsi="Times New Roman" w:cs="Times New Roman"/>
          <w:b/>
          <w:bCs/>
          <w:sz w:val="24"/>
          <w:szCs w:val="24"/>
          <w:lang w:val="ro-RO"/>
        </w:rPr>
        <w:t>şi</w:t>
      </w:r>
      <w:proofErr w:type="spellEnd"/>
      <w:r w:rsidRPr="009E5F95">
        <w:rPr>
          <w:rFonts w:ascii="Times New Roman" w:hAnsi="Times New Roman" w:cs="Times New Roman"/>
          <w:b/>
          <w:bCs/>
          <w:sz w:val="24"/>
          <w:szCs w:val="24"/>
          <w:lang w:val="ro-RO"/>
        </w:rPr>
        <w:t xml:space="preserve"> abrogarea</w:t>
      </w:r>
    </w:p>
    <w:p w14:paraId="24D3ABF2" w14:textId="7CF34BA4" w:rsidR="00CF61E9" w:rsidRDefault="009E5F95" w:rsidP="009E5F95">
      <w:pPr>
        <w:spacing w:after="0" w:line="240" w:lineRule="auto"/>
        <w:ind w:firstLine="630"/>
        <w:jc w:val="center"/>
        <w:rPr>
          <w:rFonts w:ascii="Times New Roman" w:hAnsi="Times New Roman" w:cs="Times New Roman"/>
          <w:b/>
          <w:sz w:val="24"/>
          <w:szCs w:val="24"/>
          <w:lang w:val="ro-RO"/>
        </w:rPr>
      </w:pPr>
      <w:r w:rsidRPr="009E5F95">
        <w:rPr>
          <w:rFonts w:ascii="Times New Roman" w:hAnsi="Times New Roman" w:cs="Times New Roman"/>
          <w:b/>
          <w:bCs/>
          <w:sz w:val="24"/>
          <w:szCs w:val="24"/>
          <w:lang w:val="ro-RO"/>
        </w:rPr>
        <w:t xml:space="preserve">unor acte normative ale Băncii </w:t>
      </w:r>
      <w:proofErr w:type="spellStart"/>
      <w:r w:rsidRPr="009E5F95">
        <w:rPr>
          <w:rFonts w:ascii="Times New Roman" w:hAnsi="Times New Roman" w:cs="Times New Roman"/>
          <w:b/>
          <w:bCs/>
          <w:sz w:val="24"/>
          <w:szCs w:val="24"/>
          <w:lang w:val="ro-RO"/>
        </w:rPr>
        <w:t>Naţionale</w:t>
      </w:r>
      <w:proofErr w:type="spellEnd"/>
      <w:r w:rsidRPr="009E5F95">
        <w:rPr>
          <w:rFonts w:ascii="Times New Roman" w:hAnsi="Times New Roman" w:cs="Times New Roman"/>
          <w:b/>
          <w:bCs/>
          <w:sz w:val="24"/>
          <w:szCs w:val="24"/>
          <w:lang w:val="ro-RO"/>
        </w:rPr>
        <w:t xml:space="preserve"> a Moldovei</w:t>
      </w:r>
      <w:r w:rsidR="005E254C" w:rsidRPr="000C0042">
        <w:rPr>
          <w:rFonts w:ascii="Times New Roman" w:hAnsi="Times New Roman" w:cs="Times New Roman"/>
          <w:b/>
          <w:sz w:val="24"/>
          <w:szCs w:val="24"/>
          <w:lang w:val="ro-RO"/>
        </w:rPr>
        <w:t>”</w:t>
      </w:r>
    </w:p>
    <w:p w14:paraId="244C28AC" w14:textId="77777777" w:rsidR="00050BCB" w:rsidRPr="000C0042" w:rsidRDefault="00050BCB" w:rsidP="009E5F95">
      <w:pPr>
        <w:spacing w:after="0" w:line="240" w:lineRule="auto"/>
        <w:ind w:firstLine="630"/>
        <w:jc w:val="center"/>
        <w:rPr>
          <w:rFonts w:ascii="Times New Roman" w:hAnsi="Times New Roman" w:cs="Times New Roman"/>
          <w:b/>
          <w:sz w:val="24"/>
          <w:szCs w:val="24"/>
          <w:lang w:val="ro-RO"/>
        </w:rPr>
      </w:pPr>
    </w:p>
    <w:tbl>
      <w:tblPr>
        <w:tblStyle w:val="TableGrid"/>
        <w:tblW w:w="0" w:type="auto"/>
        <w:tblLook w:val="04A0" w:firstRow="1" w:lastRow="0" w:firstColumn="1" w:lastColumn="0" w:noHBand="0" w:noVBand="1"/>
      </w:tblPr>
      <w:tblGrid>
        <w:gridCol w:w="9346"/>
      </w:tblGrid>
      <w:tr w:rsidR="00C3582D" w:rsidRPr="000C0042" w14:paraId="0EFDAF67" w14:textId="77777777" w:rsidTr="00576743">
        <w:tc>
          <w:tcPr>
            <w:tcW w:w="9346" w:type="dxa"/>
            <w:shd w:val="clear" w:color="auto" w:fill="D9D9D9" w:themeFill="background1" w:themeFillShade="D9"/>
          </w:tcPr>
          <w:bookmarkEnd w:id="0"/>
          <w:p w14:paraId="45D81DD8" w14:textId="61ABCFB9" w:rsidR="00C3582D" w:rsidRPr="000C0042" w:rsidRDefault="00C3582D" w:rsidP="00D92AD1">
            <w:pPr>
              <w:pStyle w:val="ListParagraph"/>
              <w:autoSpaceDE w:val="0"/>
              <w:autoSpaceDN w:val="0"/>
              <w:adjustRightInd w:val="0"/>
              <w:spacing w:after="0" w:line="240" w:lineRule="auto"/>
              <w:ind w:left="0"/>
              <w:rPr>
                <w:rFonts w:ascii="Times New Roman" w:hAnsi="Times New Roman" w:cs="Times New Roman"/>
                <w:sz w:val="24"/>
                <w:szCs w:val="24"/>
                <w:lang w:val="ro-RO"/>
              </w:rPr>
            </w:pPr>
            <w:r w:rsidRPr="000C0042">
              <w:rPr>
                <w:rFonts w:ascii="Times New Roman" w:hAnsi="Times New Roman" w:cs="Times New Roman"/>
                <w:b/>
                <w:sz w:val="24"/>
                <w:szCs w:val="24"/>
                <w:lang w:val="ro-RO"/>
              </w:rPr>
              <w:t>1. Denumirea</w:t>
            </w:r>
            <w:r w:rsidR="00A159A2" w:rsidRPr="000C0042">
              <w:rPr>
                <w:rFonts w:ascii="Times New Roman" w:hAnsi="Times New Roman" w:cs="Times New Roman"/>
                <w:sz w:val="24"/>
                <w:szCs w:val="24"/>
                <w:lang w:val="it-IT"/>
              </w:rPr>
              <w:t xml:space="preserve"> </w:t>
            </w:r>
            <w:r w:rsidR="00A159A2" w:rsidRPr="000C0042">
              <w:rPr>
                <w:rFonts w:ascii="Times New Roman" w:hAnsi="Times New Roman" w:cs="Times New Roman"/>
                <w:b/>
                <w:sz w:val="24"/>
                <w:szCs w:val="24"/>
                <w:lang w:val="ro-RO"/>
              </w:rPr>
              <w:t>sau numele</w:t>
            </w:r>
            <w:r w:rsidRPr="000C0042">
              <w:rPr>
                <w:rFonts w:ascii="Times New Roman" w:hAnsi="Times New Roman" w:cs="Times New Roman"/>
                <w:b/>
                <w:sz w:val="24"/>
                <w:szCs w:val="24"/>
                <w:lang w:val="ro-RO"/>
              </w:rPr>
              <w:t xml:space="preserve"> autorului</w:t>
            </w:r>
            <w:r w:rsidR="00A159A2" w:rsidRPr="000C0042">
              <w:rPr>
                <w:rFonts w:ascii="Times New Roman" w:hAnsi="Times New Roman" w:cs="Times New Roman"/>
                <w:sz w:val="24"/>
                <w:szCs w:val="24"/>
                <w:lang w:val="it-IT"/>
              </w:rPr>
              <w:t xml:space="preserve"> </w:t>
            </w:r>
            <w:proofErr w:type="spellStart"/>
            <w:r w:rsidR="00A159A2" w:rsidRPr="000C0042">
              <w:rPr>
                <w:rFonts w:ascii="Times New Roman" w:hAnsi="Times New Roman" w:cs="Times New Roman"/>
                <w:b/>
                <w:sz w:val="24"/>
                <w:szCs w:val="24"/>
                <w:lang w:val="ro-RO"/>
              </w:rPr>
              <w:t>şi</w:t>
            </w:r>
            <w:proofErr w:type="spellEnd"/>
            <w:r w:rsidR="00A159A2" w:rsidRPr="000C0042">
              <w:rPr>
                <w:rFonts w:ascii="Times New Roman" w:hAnsi="Times New Roman" w:cs="Times New Roman"/>
                <w:b/>
                <w:sz w:val="24"/>
                <w:szCs w:val="24"/>
                <w:lang w:val="ro-RO"/>
              </w:rPr>
              <w:t xml:space="preserve">, după caz, a/al </w:t>
            </w:r>
            <w:proofErr w:type="spellStart"/>
            <w:r w:rsidR="00A159A2" w:rsidRPr="000C0042">
              <w:rPr>
                <w:rFonts w:ascii="Times New Roman" w:hAnsi="Times New Roman" w:cs="Times New Roman"/>
                <w:b/>
                <w:sz w:val="24"/>
                <w:szCs w:val="24"/>
                <w:lang w:val="ro-RO"/>
              </w:rPr>
              <w:t>participanţilor</w:t>
            </w:r>
            <w:proofErr w:type="spellEnd"/>
            <w:r w:rsidR="00A159A2" w:rsidRPr="000C0042">
              <w:rPr>
                <w:rFonts w:ascii="Times New Roman" w:hAnsi="Times New Roman" w:cs="Times New Roman"/>
                <w:b/>
                <w:sz w:val="24"/>
                <w:szCs w:val="24"/>
                <w:lang w:val="ro-RO"/>
              </w:rPr>
              <w:t xml:space="preserve"> la elaborarea proiectului actului normativ</w:t>
            </w:r>
            <w:r w:rsidRPr="000C0042">
              <w:rPr>
                <w:rFonts w:ascii="Times New Roman" w:hAnsi="Times New Roman" w:cs="Times New Roman"/>
                <w:b/>
                <w:sz w:val="24"/>
                <w:szCs w:val="24"/>
                <w:lang w:val="ro-RO"/>
              </w:rPr>
              <w:t>:</w:t>
            </w:r>
            <w:r w:rsidRPr="000C0042">
              <w:rPr>
                <w:rFonts w:ascii="Times New Roman" w:hAnsi="Times New Roman" w:cs="Times New Roman"/>
                <w:sz w:val="24"/>
                <w:szCs w:val="24"/>
                <w:lang w:val="ro-RO"/>
              </w:rPr>
              <w:t xml:space="preserve"> </w:t>
            </w:r>
          </w:p>
        </w:tc>
      </w:tr>
      <w:tr w:rsidR="00C3582D" w:rsidRPr="000C0042" w14:paraId="43FCCB08" w14:textId="77777777" w:rsidTr="00C3582D">
        <w:tc>
          <w:tcPr>
            <w:tcW w:w="9346" w:type="dxa"/>
          </w:tcPr>
          <w:p w14:paraId="353EC448" w14:textId="4F0BF5E5" w:rsidR="00C3582D" w:rsidRPr="000C0042" w:rsidRDefault="00C3582D" w:rsidP="00D92AD1">
            <w:pPr>
              <w:pStyle w:val="ListParagraph"/>
              <w:autoSpaceDE w:val="0"/>
              <w:autoSpaceDN w:val="0"/>
              <w:adjustRightInd w:val="0"/>
              <w:spacing w:after="0" w:line="240" w:lineRule="auto"/>
              <w:ind w:left="0"/>
              <w:rPr>
                <w:rFonts w:ascii="Times New Roman" w:hAnsi="Times New Roman" w:cs="Times New Roman"/>
                <w:sz w:val="24"/>
                <w:szCs w:val="24"/>
                <w:lang w:val="ro-RO"/>
              </w:rPr>
            </w:pPr>
            <w:r w:rsidRPr="000C0042">
              <w:rPr>
                <w:rFonts w:ascii="Times New Roman" w:hAnsi="Times New Roman" w:cs="Times New Roman"/>
                <w:sz w:val="24"/>
                <w:szCs w:val="24"/>
                <w:lang w:val="ro-RO"/>
              </w:rPr>
              <w:t>Autorul proiectului de act normativ este Banca Națională a Moldovei</w:t>
            </w:r>
            <w:r w:rsidR="0075457D" w:rsidRPr="000C0042">
              <w:rPr>
                <w:rFonts w:ascii="Times New Roman" w:hAnsi="Times New Roman" w:cs="Times New Roman"/>
                <w:sz w:val="24"/>
                <w:szCs w:val="24"/>
                <w:lang w:val="ro-RO"/>
              </w:rPr>
              <w:t xml:space="preserve"> (BNM)</w:t>
            </w:r>
            <w:r w:rsidRPr="000C0042">
              <w:rPr>
                <w:rFonts w:ascii="Times New Roman" w:hAnsi="Times New Roman" w:cs="Times New Roman"/>
                <w:sz w:val="24"/>
                <w:szCs w:val="24"/>
                <w:lang w:val="ro-RO"/>
              </w:rPr>
              <w:t xml:space="preserve"> </w:t>
            </w:r>
          </w:p>
        </w:tc>
      </w:tr>
      <w:tr w:rsidR="00C3582D" w:rsidRPr="00E147A1" w14:paraId="4956B41F" w14:textId="77777777" w:rsidTr="00576743">
        <w:tc>
          <w:tcPr>
            <w:tcW w:w="9346" w:type="dxa"/>
            <w:shd w:val="clear" w:color="auto" w:fill="D9D9D9" w:themeFill="background1" w:themeFillShade="D9"/>
          </w:tcPr>
          <w:p w14:paraId="73777880" w14:textId="77777777" w:rsidR="00C3582D" w:rsidRPr="000C0042" w:rsidRDefault="00C3582D" w:rsidP="00D92AD1">
            <w:pPr>
              <w:pStyle w:val="ListParagraph"/>
              <w:autoSpaceDE w:val="0"/>
              <w:autoSpaceDN w:val="0"/>
              <w:adjustRightInd w:val="0"/>
              <w:spacing w:after="0" w:line="240" w:lineRule="auto"/>
              <w:ind w:left="0"/>
              <w:rPr>
                <w:rFonts w:ascii="Times New Roman" w:hAnsi="Times New Roman" w:cs="Times New Roman"/>
                <w:sz w:val="24"/>
                <w:szCs w:val="24"/>
                <w:lang w:val="ro-RO"/>
              </w:rPr>
            </w:pPr>
            <w:r w:rsidRPr="000C0042">
              <w:rPr>
                <w:rFonts w:ascii="Times New Roman" w:hAnsi="Times New Roman" w:cs="Times New Roman"/>
                <w:b/>
                <w:sz w:val="24"/>
                <w:szCs w:val="24"/>
                <w:lang w:val="ro-RO"/>
              </w:rPr>
              <w:t>2. Condițiile ce au impus elaborarea proiectului și finalitățile urmărite</w:t>
            </w:r>
          </w:p>
        </w:tc>
      </w:tr>
      <w:tr w:rsidR="00A159A2" w:rsidRPr="00E147A1" w14:paraId="5BA4A03F" w14:textId="77777777" w:rsidTr="00C3582D">
        <w:tc>
          <w:tcPr>
            <w:tcW w:w="9346" w:type="dxa"/>
          </w:tcPr>
          <w:p w14:paraId="5B54B4B0" w14:textId="691556B0" w:rsidR="00A159A2" w:rsidRPr="000C0042" w:rsidRDefault="00A159A2" w:rsidP="00A159A2">
            <w:pPr>
              <w:autoSpaceDE w:val="0"/>
              <w:autoSpaceDN w:val="0"/>
              <w:adjustRightInd w:val="0"/>
              <w:spacing w:after="0" w:line="240" w:lineRule="auto"/>
              <w:jc w:val="both"/>
              <w:rPr>
                <w:rFonts w:ascii="Times New Roman" w:hAnsi="Times New Roman" w:cs="Times New Roman"/>
                <w:sz w:val="24"/>
                <w:szCs w:val="24"/>
                <w:lang w:val="ro-RO"/>
              </w:rPr>
            </w:pPr>
            <w:r w:rsidRPr="000C0042">
              <w:rPr>
                <w:rFonts w:ascii="Times New Roman" w:hAnsi="Times New Roman" w:cs="Times New Roman"/>
                <w:b/>
                <w:bCs/>
                <w:i/>
                <w:iCs/>
                <w:sz w:val="24"/>
                <w:szCs w:val="24"/>
                <w:lang w:val="ro-RO"/>
              </w:rPr>
              <w:t>2.1. Temeiul legal sau, după caz, sursa proiectului actului normativ</w:t>
            </w:r>
          </w:p>
        </w:tc>
      </w:tr>
      <w:tr w:rsidR="00C3582D" w:rsidRPr="00E147A1" w14:paraId="121AA06C" w14:textId="77777777" w:rsidTr="00C3582D">
        <w:tc>
          <w:tcPr>
            <w:tcW w:w="9346" w:type="dxa"/>
          </w:tcPr>
          <w:p w14:paraId="5A7A8C29" w14:textId="5C26F59B" w:rsidR="00F4309E" w:rsidRPr="00050BCB" w:rsidRDefault="00F4309E" w:rsidP="009E5F95">
            <w:pPr>
              <w:autoSpaceDE w:val="0"/>
              <w:autoSpaceDN w:val="0"/>
              <w:adjustRightInd w:val="0"/>
              <w:spacing w:after="0" w:line="240" w:lineRule="auto"/>
              <w:jc w:val="both"/>
              <w:rPr>
                <w:rFonts w:ascii="Times New Roman" w:hAnsi="Times New Roman" w:cs="Times New Roman"/>
                <w:sz w:val="24"/>
                <w:szCs w:val="24"/>
                <w:lang w:val="ro-RO"/>
              </w:rPr>
            </w:pPr>
            <w:r w:rsidRPr="00050BCB">
              <w:rPr>
                <w:rFonts w:ascii="Times New Roman" w:hAnsi="Times New Roman" w:cs="Times New Roman"/>
                <w:sz w:val="24"/>
                <w:szCs w:val="24"/>
                <w:lang w:val="pt-BR"/>
              </w:rPr>
              <w:t xml:space="preserve">Proiectul </w:t>
            </w:r>
            <w:r w:rsidRPr="00F4309E">
              <w:rPr>
                <w:rFonts w:ascii="Times New Roman" w:hAnsi="Times New Roman" w:cs="Times New Roman"/>
                <w:sz w:val="24"/>
                <w:szCs w:val="24"/>
                <w:lang w:val="ro-RO"/>
              </w:rPr>
              <w:t>Hotărârii Comitetului executiv al Băncii Naționale a Moldovei „</w:t>
            </w:r>
            <w:r w:rsidR="009E5F95">
              <w:rPr>
                <w:rFonts w:ascii="Times New Roman" w:hAnsi="Times New Roman" w:cs="Times New Roman"/>
                <w:sz w:val="24"/>
                <w:szCs w:val="24"/>
                <w:lang w:val="ro-RO"/>
              </w:rPr>
              <w:t>P</w:t>
            </w:r>
            <w:r w:rsidR="009E5F95" w:rsidRPr="009E5F95">
              <w:rPr>
                <w:rFonts w:ascii="Times New Roman" w:hAnsi="Times New Roman" w:cs="Times New Roman"/>
                <w:sz w:val="24"/>
                <w:szCs w:val="24"/>
                <w:lang w:val="ro-RO"/>
              </w:rPr>
              <w:t xml:space="preserve">entru aprobarea Regulamentului privind </w:t>
            </w:r>
            <w:proofErr w:type="spellStart"/>
            <w:r w:rsidR="009E5F95" w:rsidRPr="009E5F95">
              <w:rPr>
                <w:rFonts w:ascii="Times New Roman" w:hAnsi="Times New Roman" w:cs="Times New Roman"/>
                <w:sz w:val="24"/>
                <w:szCs w:val="24"/>
                <w:lang w:val="ro-RO"/>
              </w:rPr>
              <w:t>cerinţle</w:t>
            </w:r>
            <w:proofErr w:type="spellEnd"/>
            <w:r w:rsidR="009E5F95" w:rsidRPr="009E5F95">
              <w:rPr>
                <w:rFonts w:ascii="Times New Roman" w:hAnsi="Times New Roman" w:cs="Times New Roman"/>
                <w:sz w:val="24"/>
                <w:szCs w:val="24"/>
                <w:lang w:val="ro-RO"/>
              </w:rPr>
              <w:t xml:space="preserve"> de fonduri</w:t>
            </w:r>
            <w:r w:rsidR="009E5F95">
              <w:rPr>
                <w:rFonts w:ascii="Times New Roman" w:hAnsi="Times New Roman" w:cs="Times New Roman"/>
                <w:sz w:val="24"/>
                <w:szCs w:val="24"/>
                <w:lang w:val="ro-RO"/>
              </w:rPr>
              <w:t xml:space="preserve"> </w:t>
            </w:r>
            <w:r w:rsidR="009E5F95" w:rsidRPr="009E5F95">
              <w:rPr>
                <w:rFonts w:ascii="Times New Roman" w:hAnsi="Times New Roman" w:cs="Times New Roman"/>
                <w:sz w:val="24"/>
                <w:szCs w:val="24"/>
                <w:lang w:val="ro-RO"/>
              </w:rPr>
              <w:t xml:space="preserve">proprii pentru riscul de piață, modificarea </w:t>
            </w:r>
            <w:proofErr w:type="spellStart"/>
            <w:r w:rsidR="009E5F95" w:rsidRPr="009E5F95">
              <w:rPr>
                <w:rFonts w:ascii="Times New Roman" w:hAnsi="Times New Roman" w:cs="Times New Roman"/>
                <w:sz w:val="24"/>
                <w:szCs w:val="24"/>
                <w:lang w:val="ro-RO"/>
              </w:rPr>
              <w:t>şi</w:t>
            </w:r>
            <w:proofErr w:type="spellEnd"/>
            <w:r w:rsidR="009E5F95" w:rsidRPr="009E5F95">
              <w:rPr>
                <w:rFonts w:ascii="Times New Roman" w:hAnsi="Times New Roman" w:cs="Times New Roman"/>
                <w:sz w:val="24"/>
                <w:szCs w:val="24"/>
                <w:lang w:val="ro-RO"/>
              </w:rPr>
              <w:t xml:space="preserve"> abrogarea</w:t>
            </w:r>
            <w:r w:rsidR="009E5F95">
              <w:rPr>
                <w:rFonts w:ascii="Times New Roman" w:hAnsi="Times New Roman" w:cs="Times New Roman"/>
                <w:sz w:val="24"/>
                <w:szCs w:val="24"/>
                <w:lang w:val="ro-RO"/>
              </w:rPr>
              <w:t xml:space="preserve"> </w:t>
            </w:r>
            <w:r w:rsidR="009E5F95" w:rsidRPr="009E5F95">
              <w:rPr>
                <w:rFonts w:ascii="Times New Roman" w:hAnsi="Times New Roman" w:cs="Times New Roman"/>
                <w:sz w:val="24"/>
                <w:szCs w:val="24"/>
                <w:lang w:val="ro-RO"/>
              </w:rPr>
              <w:t xml:space="preserve">unor acte normative ale Băncii </w:t>
            </w:r>
            <w:proofErr w:type="spellStart"/>
            <w:r w:rsidR="009E5F95" w:rsidRPr="009E5F95">
              <w:rPr>
                <w:rFonts w:ascii="Times New Roman" w:hAnsi="Times New Roman" w:cs="Times New Roman"/>
                <w:sz w:val="24"/>
                <w:szCs w:val="24"/>
                <w:lang w:val="ro-RO"/>
              </w:rPr>
              <w:t>Naţionale</w:t>
            </w:r>
            <w:proofErr w:type="spellEnd"/>
            <w:r w:rsidR="009E5F95" w:rsidRPr="009E5F95">
              <w:rPr>
                <w:rFonts w:ascii="Times New Roman" w:hAnsi="Times New Roman" w:cs="Times New Roman"/>
                <w:sz w:val="24"/>
                <w:szCs w:val="24"/>
                <w:lang w:val="ro-RO"/>
              </w:rPr>
              <w:t xml:space="preserve"> a Moldovei</w:t>
            </w:r>
            <w:r w:rsidRPr="00F4309E">
              <w:rPr>
                <w:rFonts w:ascii="Times New Roman" w:hAnsi="Times New Roman" w:cs="Times New Roman"/>
                <w:sz w:val="24"/>
                <w:szCs w:val="24"/>
                <w:lang w:val="ro-RO"/>
              </w:rPr>
              <w:t xml:space="preserve">” (în continuare – proiectul HCE) </w:t>
            </w:r>
            <w:r w:rsidRPr="00050BCB">
              <w:rPr>
                <w:rFonts w:ascii="Times New Roman" w:hAnsi="Times New Roman" w:cs="Times New Roman"/>
                <w:sz w:val="24"/>
                <w:szCs w:val="24"/>
                <w:lang w:val="ro-RO"/>
              </w:rPr>
              <w:t xml:space="preserve">a fost elaborat în vederea consolidării cadrului normativ aferent </w:t>
            </w:r>
            <w:r w:rsidR="002F332C" w:rsidRPr="00050BCB">
              <w:rPr>
                <w:rFonts w:ascii="Times New Roman" w:hAnsi="Times New Roman" w:cs="Times New Roman"/>
                <w:sz w:val="24"/>
                <w:szCs w:val="24"/>
                <w:lang w:val="ro-RO"/>
              </w:rPr>
              <w:t>băncilor și conglomeratelor financiare</w:t>
            </w:r>
            <w:r w:rsidRPr="00050BCB">
              <w:rPr>
                <w:rFonts w:ascii="Times New Roman" w:hAnsi="Times New Roman" w:cs="Times New Roman"/>
                <w:sz w:val="24"/>
                <w:szCs w:val="24"/>
                <w:lang w:val="ro-RO"/>
              </w:rPr>
              <w:t xml:space="preserve">, în contextul angajamentului BNM de aliniere a cadrului normativ </w:t>
            </w:r>
            <w:r w:rsidR="00B12435" w:rsidRPr="00050BCB">
              <w:rPr>
                <w:rFonts w:ascii="Times New Roman" w:hAnsi="Times New Roman" w:cs="Times New Roman"/>
                <w:sz w:val="24"/>
                <w:szCs w:val="24"/>
                <w:lang w:val="ro-RO"/>
              </w:rPr>
              <w:t xml:space="preserve">aferent reglementării activității băncilor </w:t>
            </w:r>
            <w:r w:rsidRPr="00050BCB">
              <w:rPr>
                <w:rFonts w:ascii="Times New Roman" w:hAnsi="Times New Roman" w:cs="Times New Roman"/>
                <w:sz w:val="24"/>
                <w:szCs w:val="24"/>
                <w:lang w:val="ro-RO"/>
              </w:rPr>
              <w:t>la acquis-</w:t>
            </w:r>
            <w:proofErr w:type="spellStart"/>
            <w:r w:rsidRPr="00050BCB">
              <w:rPr>
                <w:rFonts w:ascii="Times New Roman" w:hAnsi="Times New Roman" w:cs="Times New Roman"/>
                <w:sz w:val="24"/>
                <w:szCs w:val="24"/>
                <w:lang w:val="ro-RO"/>
              </w:rPr>
              <w:t>ul</w:t>
            </w:r>
            <w:proofErr w:type="spellEnd"/>
            <w:r w:rsidRPr="00050BCB">
              <w:rPr>
                <w:rFonts w:ascii="Times New Roman" w:hAnsi="Times New Roman" w:cs="Times New Roman"/>
                <w:sz w:val="24"/>
                <w:szCs w:val="24"/>
                <w:lang w:val="ro-RO"/>
              </w:rPr>
              <w:t xml:space="preserve"> Uniunii Europene (UE), conform Anexei A la Cluster-</w:t>
            </w:r>
            <w:proofErr w:type="spellStart"/>
            <w:r w:rsidRPr="00050BCB">
              <w:rPr>
                <w:rFonts w:ascii="Times New Roman" w:hAnsi="Times New Roman" w:cs="Times New Roman"/>
                <w:sz w:val="24"/>
                <w:szCs w:val="24"/>
                <w:lang w:val="ro-RO"/>
              </w:rPr>
              <w:t>ul</w:t>
            </w:r>
            <w:proofErr w:type="spellEnd"/>
            <w:r w:rsidRPr="00050BCB">
              <w:rPr>
                <w:rFonts w:ascii="Times New Roman" w:hAnsi="Times New Roman" w:cs="Times New Roman"/>
                <w:sz w:val="24"/>
                <w:szCs w:val="24"/>
                <w:lang w:val="ro-RO"/>
              </w:rPr>
              <w:t xml:space="preserve"> 2 „Piața internă”, Capitolului 9 „Servicii financiare” din Programul național de aderare a Republicii Moldova la UE pentru anii 2025-2029, aprobat prin Hotărârea Guvernului nr. 306/2025 (PNA 2025-2029), și anume:</w:t>
            </w:r>
          </w:p>
          <w:p w14:paraId="666DA9A6" w14:textId="31EE2523" w:rsidR="00F4309E" w:rsidRDefault="00F4309E" w:rsidP="009E3BF1">
            <w:pPr>
              <w:autoSpaceDE w:val="0"/>
              <w:autoSpaceDN w:val="0"/>
              <w:adjustRightInd w:val="0"/>
              <w:spacing w:after="0" w:line="240" w:lineRule="auto"/>
              <w:jc w:val="both"/>
              <w:rPr>
                <w:rFonts w:ascii="Times New Roman" w:hAnsi="Times New Roman" w:cs="Times New Roman"/>
                <w:sz w:val="24"/>
                <w:szCs w:val="24"/>
                <w:lang w:val="ro-RO"/>
              </w:rPr>
            </w:pPr>
            <w:r w:rsidRPr="00F4309E">
              <w:rPr>
                <w:rFonts w:ascii="Times New Roman" w:hAnsi="Times New Roman" w:cs="Times New Roman"/>
                <w:sz w:val="24"/>
                <w:szCs w:val="24"/>
                <w:lang w:val="ro-RO"/>
              </w:rPr>
              <w:t>- acțiunea nr.</w:t>
            </w:r>
            <w:r w:rsidR="009E3BF1">
              <w:rPr>
                <w:rFonts w:ascii="Times New Roman" w:hAnsi="Times New Roman" w:cs="Times New Roman"/>
                <w:sz w:val="24"/>
                <w:szCs w:val="24"/>
                <w:lang w:val="ro-RO"/>
              </w:rPr>
              <w:t>2</w:t>
            </w:r>
            <w:r w:rsidRPr="00F4309E">
              <w:rPr>
                <w:rFonts w:ascii="Times New Roman" w:hAnsi="Times New Roman" w:cs="Times New Roman"/>
                <w:sz w:val="24"/>
                <w:szCs w:val="24"/>
                <w:lang w:val="ro-RO"/>
              </w:rPr>
              <w:t xml:space="preserve"> din Anexa A aferentă Capitolului 9 „Servicii financiare” Cluster 2 „Piața internă”, privind transpunerea</w:t>
            </w:r>
            <w:r w:rsidR="009E3BF1" w:rsidRPr="00050BCB">
              <w:rPr>
                <w:lang w:val="ro-RO"/>
              </w:rPr>
              <w:t xml:space="preserve"> </w:t>
            </w:r>
            <w:r w:rsidR="009E3BF1" w:rsidRPr="00E147A1">
              <w:rPr>
                <w:rFonts w:ascii="Times New Roman" w:hAnsi="Times New Roman" w:cs="Times New Roman"/>
                <w:b/>
                <w:bCs/>
                <w:i/>
                <w:iCs/>
                <w:sz w:val="24"/>
                <w:szCs w:val="24"/>
                <w:lang w:val="ro-RO"/>
              </w:rPr>
              <w:t>Regulamentului nr. 575/2013</w:t>
            </w:r>
            <w:r w:rsidR="009E3BF1" w:rsidRPr="009E3BF1">
              <w:rPr>
                <w:rFonts w:ascii="Times New Roman" w:hAnsi="Times New Roman" w:cs="Times New Roman"/>
                <w:sz w:val="24"/>
                <w:szCs w:val="24"/>
                <w:lang w:val="ro-RO"/>
              </w:rPr>
              <w:t xml:space="preserve"> al Parlamentului European și al Consiliului din 26 iunie 2013 privind cerințele prudențiale pentru instituțiile de credit și societățile de investiții și de modificare a Regulamentului (UE) nr.648/2012</w:t>
            </w:r>
            <w:r w:rsidR="009E3BF1">
              <w:rPr>
                <w:rFonts w:ascii="Times New Roman" w:hAnsi="Times New Roman" w:cs="Times New Roman"/>
                <w:sz w:val="24"/>
                <w:szCs w:val="24"/>
                <w:lang w:val="ro-RO"/>
              </w:rPr>
              <w:t>;</w:t>
            </w:r>
          </w:p>
          <w:p w14:paraId="72F7A52B" w14:textId="17824B40" w:rsidR="009E3BF1" w:rsidRDefault="00B12435" w:rsidP="009E3BF1">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E3BF1" w:rsidRPr="009E3BF1">
              <w:rPr>
                <w:rFonts w:ascii="Times New Roman" w:hAnsi="Times New Roman" w:cs="Times New Roman"/>
                <w:sz w:val="24"/>
                <w:szCs w:val="24"/>
                <w:lang w:val="ro-RO"/>
              </w:rPr>
              <w:t>acțiunea nr.</w:t>
            </w:r>
            <w:r w:rsidR="009E3BF1">
              <w:rPr>
                <w:rFonts w:ascii="Times New Roman" w:hAnsi="Times New Roman" w:cs="Times New Roman"/>
                <w:sz w:val="24"/>
                <w:szCs w:val="24"/>
                <w:lang w:val="ro-RO"/>
              </w:rPr>
              <w:t>7</w:t>
            </w:r>
            <w:r w:rsidR="009E3BF1" w:rsidRPr="009E3BF1">
              <w:rPr>
                <w:rFonts w:ascii="Times New Roman" w:hAnsi="Times New Roman" w:cs="Times New Roman"/>
                <w:sz w:val="24"/>
                <w:szCs w:val="24"/>
                <w:lang w:val="ro-RO"/>
              </w:rPr>
              <w:t xml:space="preserve"> din Anexa A aferentă Capitolului 9 „Servicii financiare” Cluster 2 „Piața internă”, privind transpunerea </w:t>
            </w:r>
            <w:r w:rsidR="009E3BF1" w:rsidRPr="00E147A1">
              <w:rPr>
                <w:rFonts w:ascii="Times New Roman" w:hAnsi="Times New Roman" w:cs="Times New Roman"/>
                <w:b/>
                <w:bCs/>
                <w:i/>
                <w:iCs/>
                <w:sz w:val="24"/>
                <w:szCs w:val="24"/>
                <w:lang w:val="ro-RO"/>
              </w:rPr>
              <w:t>Regulamentului delegat (UE) nr. 528/2014</w:t>
            </w:r>
            <w:r w:rsidR="009E3BF1" w:rsidRPr="009E3BF1">
              <w:rPr>
                <w:rFonts w:ascii="Times New Roman" w:hAnsi="Times New Roman" w:cs="Times New Roman"/>
                <w:sz w:val="24"/>
                <w:szCs w:val="24"/>
                <w:lang w:val="ro-RO"/>
              </w:rPr>
              <w:t xml:space="preserve"> al Comisiei din 12 martie 2014 de completare a Regulamentului (UE) nr. 575/2013 al Parlamentului European și al Consiliului în ceea ce privește standardele tehnice de reglementare pentru alte riscuri decât riscul delta ale opțiunilor în cadrul abordării standardizate a riscului de piață, astfel cum a fost modificat ultima dată prin Regulamentul delegat (UE) 2016/861 al Comisiei din 18 februarie 2016</w:t>
            </w:r>
            <w:r w:rsidR="009E3BF1">
              <w:rPr>
                <w:rFonts w:ascii="Times New Roman" w:hAnsi="Times New Roman" w:cs="Times New Roman"/>
                <w:sz w:val="24"/>
                <w:szCs w:val="24"/>
                <w:lang w:val="ro-RO"/>
              </w:rPr>
              <w:t>;</w:t>
            </w:r>
          </w:p>
          <w:p w14:paraId="21379A80" w14:textId="7872607E" w:rsidR="009E3BF1" w:rsidRDefault="009E3BF1" w:rsidP="009E3BF1">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acțiunea nr.13</w:t>
            </w:r>
            <w:r w:rsidRPr="00050BCB">
              <w:rPr>
                <w:lang w:val="ro-RO"/>
              </w:rPr>
              <w:t xml:space="preserve"> </w:t>
            </w:r>
            <w:r w:rsidRPr="009E3BF1">
              <w:rPr>
                <w:rFonts w:ascii="Times New Roman" w:hAnsi="Times New Roman" w:cs="Times New Roman"/>
                <w:sz w:val="24"/>
                <w:szCs w:val="24"/>
                <w:lang w:val="ro-RO"/>
              </w:rPr>
              <w:t>din Anexa A aferentă Capitolului 9 „Servicii financiare” Cluster 2 „Piața internă”, privind transpunerea</w:t>
            </w:r>
            <w:r>
              <w:rPr>
                <w:rFonts w:ascii="Times New Roman" w:hAnsi="Times New Roman" w:cs="Times New Roman"/>
                <w:sz w:val="24"/>
                <w:szCs w:val="24"/>
                <w:lang w:val="ro-RO"/>
              </w:rPr>
              <w:t xml:space="preserve"> </w:t>
            </w:r>
            <w:r w:rsidRPr="00E147A1">
              <w:rPr>
                <w:rFonts w:ascii="Times New Roman" w:hAnsi="Times New Roman" w:cs="Times New Roman"/>
                <w:b/>
                <w:bCs/>
                <w:i/>
                <w:iCs/>
                <w:sz w:val="24"/>
                <w:szCs w:val="24"/>
                <w:lang w:val="ro-RO"/>
              </w:rPr>
              <w:t>Regulamentului delegat (UE) 2022/2328</w:t>
            </w:r>
            <w:r w:rsidRPr="009E3BF1">
              <w:rPr>
                <w:rFonts w:ascii="Times New Roman" w:hAnsi="Times New Roman" w:cs="Times New Roman"/>
                <w:sz w:val="24"/>
                <w:szCs w:val="24"/>
                <w:lang w:val="ro-RO"/>
              </w:rPr>
              <w:t xml:space="preserve"> al Comisiei din 16 august 2022 de completare a Regulamentului (UE) nr. 575/2013 al Parlamentului European și al Consiliului în ceea ce privește standardele tehnice de reglementare care furnizează precizări cu privire la instrumentele-suport exotice și instrumentele care prezintă riscuri reziduale în scopul calculării cerințelor de fonduri proprii pentru riscurile reziduale</w:t>
            </w:r>
            <w:r>
              <w:rPr>
                <w:rFonts w:ascii="Times New Roman" w:hAnsi="Times New Roman" w:cs="Times New Roman"/>
                <w:sz w:val="24"/>
                <w:szCs w:val="24"/>
                <w:lang w:val="ro-RO"/>
              </w:rPr>
              <w:t>;</w:t>
            </w:r>
          </w:p>
          <w:p w14:paraId="70183C0C" w14:textId="6CC4982F" w:rsidR="00050BCB" w:rsidRDefault="009E3BF1" w:rsidP="00663F89">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E3BF1">
              <w:rPr>
                <w:rFonts w:ascii="Times New Roman" w:hAnsi="Times New Roman" w:cs="Times New Roman"/>
                <w:sz w:val="24"/>
                <w:szCs w:val="24"/>
                <w:lang w:val="ro-RO"/>
              </w:rPr>
              <w:t>acțiunea nr.1</w:t>
            </w:r>
            <w:r>
              <w:rPr>
                <w:rFonts w:ascii="Times New Roman" w:hAnsi="Times New Roman" w:cs="Times New Roman"/>
                <w:sz w:val="24"/>
                <w:szCs w:val="24"/>
                <w:lang w:val="ro-RO"/>
              </w:rPr>
              <w:t>4</w:t>
            </w:r>
            <w:r w:rsidRPr="009E3BF1">
              <w:rPr>
                <w:rFonts w:ascii="Times New Roman" w:hAnsi="Times New Roman" w:cs="Times New Roman"/>
                <w:sz w:val="24"/>
                <w:szCs w:val="24"/>
                <w:lang w:val="ro-RO"/>
              </w:rPr>
              <w:t xml:space="preserve"> din Anexa A aferentă Capitolului 9 „Servicii financiare” Cluster 2 „Piața internă”, privind transpunerea </w:t>
            </w:r>
            <w:r w:rsidRPr="00E147A1">
              <w:rPr>
                <w:rFonts w:ascii="Times New Roman" w:hAnsi="Times New Roman" w:cs="Times New Roman"/>
                <w:b/>
                <w:bCs/>
                <w:i/>
                <w:iCs/>
                <w:sz w:val="24"/>
                <w:szCs w:val="24"/>
                <w:lang w:val="ro-RO"/>
              </w:rPr>
              <w:t>Regulamentul delegat (UE) 2022/1622</w:t>
            </w:r>
            <w:r w:rsidRPr="009E3BF1">
              <w:rPr>
                <w:rFonts w:ascii="Times New Roman" w:hAnsi="Times New Roman" w:cs="Times New Roman"/>
                <w:sz w:val="24"/>
                <w:szCs w:val="24"/>
                <w:lang w:val="ro-RO"/>
              </w:rPr>
              <w:t xml:space="preserve"> al Comisiei din 17 mai 2022 de completare a Regulamentului (UE) nr. 575/2013 al Parlamentului European și al Consiliului în ceea ce privește standardele tehnice de reglementare pe piețele emergente și în economiile avansate</w:t>
            </w:r>
            <w:r w:rsidR="00F36CA9">
              <w:rPr>
                <w:rFonts w:ascii="Times New Roman" w:hAnsi="Times New Roman" w:cs="Times New Roman"/>
                <w:sz w:val="24"/>
                <w:szCs w:val="24"/>
                <w:lang w:val="ro-RO"/>
              </w:rPr>
              <w:t>.</w:t>
            </w:r>
          </w:p>
          <w:p w14:paraId="2DF54C3C" w14:textId="28531BB9" w:rsidR="00C3582D" w:rsidRDefault="00C3582D" w:rsidP="00663F89">
            <w:pPr>
              <w:autoSpaceDE w:val="0"/>
              <w:autoSpaceDN w:val="0"/>
              <w:adjustRightInd w:val="0"/>
              <w:spacing w:after="0" w:line="240" w:lineRule="auto"/>
              <w:jc w:val="both"/>
              <w:rPr>
                <w:rFonts w:ascii="Times New Roman" w:hAnsi="Times New Roman" w:cs="Times New Roman"/>
                <w:sz w:val="24"/>
                <w:szCs w:val="24"/>
                <w:lang w:val="ro-RO"/>
              </w:rPr>
            </w:pPr>
            <w:r w:rsidRPr="000C0042">
              <w:rPr>
                <w:rFonts w:ascii="Times New Roman" w:hAnsi="Times New Roman" w:cs="Times New Roman"/>
                <w:sz w:val="24"/>
                <w:szCs w:val="24"/>
                <w:lang w:val="ro-RO"/>
              </w:rPr>
              <w:t xml:space="preserve">Proiectul </w:t>
            </w:r>
            <w:r w:rsidR="00A159A2" w:rsidRPr="000C0042">
              <w:rPr>
                <w:rFonts w:ascii="Times New Roman" w:hAnsi="Times New Roman" w:cs="Times New Roman"/>
                <w:sz w:val="24"/>
                <w:szCs w:val="24"/>
                <w:lang w:val="ro-RO"/>
              </w:rPr>
              <w:t xml:space="preserve">HCE </w:t>
            </w:r>
            <w:r w:rsidRPr="000C0042">
              <w:rPr>
                <w:rFonts w:ascii="Times New Roman" w:hAnsi="Times New Roman" w:cs="Times New Roman"/>
                <w:sz w:val="24"/>
                <w:szCs w:val="24"/>
                <w:lang w:val="ro-RO"/>
              </w:rPr>
              <w:t xml:space="preserve">este elaborat în </w:t>
            </w:r>
            <w:r w:rsidR="00663F89">
              <w:rPr>
                <w:rFonts w:ascii="Times New Roman" w:hAnsi="Times New Roman" w:cs="Times New Roman"/>
                <w:sz w:val="24"/>
                <w:szCs w:val="24"/>
                <w:lang w:val="ro-RO"/>
              </w:rPr>
              <w:t xml:space="preserve">temeiul </w:t>
            </w:r>
            <w:r w:rsidRPr="000C0042">
              <w:rPr>
                <w:rFonts w:ascii="Times New Roman" w:hAnsi="Times New Roman" w:cs="Times New Roman"/>
                <w:sz w:val="24"/>
                <w:szCs w:val="24"/>
                <w:lang w:val="ro-RO"/>
              </w:rPr>
              <w:t>art.</w:t>
            </w:r>
            <w:r w:rsidR="00F973EF" w:rsidRPr="000C0042">
              <w:rPr>
                <w:rFonts w:ascii="Times New Roman" w:hAnsi="Times New Roman" w:cs="Times New Roman"/>
                <w:sz w:val="24"/>
                <w:szCs w:val="24"/>
                <w:lang w:val="ro-RO"/>
              </w:rPr>
              <w:t>7</w:t>
            </w:r>
            <w:r w:rsidR="00663F89">
              <w:rPr>
                <w:rFonts w:ascii="Times New Roman" w:hAnsi="Times New Roman" w:cs="Times New Roman"/>
                <w:sz w:val="24"/>
                <w:szCs w:val="24"/>
                <w:lang w:val="ro-RO"/>
              </w:rPr>
              <w:t>1</w:t>
            </w:r>
            <w:r w:rsidR="00615DA4" w:rsidRPr="000C0042">
              <w:rPr>
                <w:rFonts w:ascii="Times New Roman" w:hAnsi="Times New Roman" w:cs="Times New Roman"/>
                <w:sz w:val="24"/>
                <w:szCs w:val="24"/>
                <w:lang w:val="ro-RO"/>
              </w:rPr>
              <w:t xml:space="preserve"> </w:t>
            </w:r>
            <w:r w:rsidRPr="000C0042">
              <w:rPr>
                <w:rFonts w:ascii="Times New Roman" w:hAnsi="Times New Roman" w:cs="Times New Roman"/>
                <w:sz w:val="24"/>
                <w:szCs w:val="24"/>
                <w:lang w:val="ro-RO"/>
              </w:rPr>
              <w:t xml:space="preserve">din Legea nr.202/2017 privind activitatea băncilor </w:t>
            </w:r>
            <w:r w:rsidR="00A159A2" w:rsidRPr="000C0042">
              <w:rPr>
                <w:rFonts w:ascii="Times New Roman" w:hAnsi="Times New Roman" w:cs="Times New Roman"/>
                <w:sz w:val="24"/>
                <w:szCs w:val="24"/>
                <w:lang w:val="ro-RO"/>
              </w:rPr>
              <w:t>și în scopul transpunerii prevederi</w:t>
            </w:r>
            <w:r w:rsidR="00703457" w:rsidRPr="000C0042">
              <w:rPr>
                <w:rFonts w:ascii="Times New Roman" w:hAnsi="Times New Roman" w:cs="Times New Roman"/>
                <w:sz w:val="24"/>
                <w:szCs w:val="24"/>
                <w:lang w:val="ro-RO"/>
              </w:rPr>
              <w:t>lor</w:t>
            </w:r>
            <w:r w:rsidR="00A159A2" w:rsidRPr="000C0042">
              <w:rPr>
                <w:rFonts w:ascii="Times New Roman" w:hAnsi="Times New Roman" w:cs="Times New Roman"/>
                <w:sz w:val="24"/>
                <w:szCs w:val="24"/>
                <w:lang w:val="ro-RO"/>
              </w:rPr>
              <w:t xml:space="preserve"> cadrului european de reglementare aferent </w:t>
            </w:r>
            <w:r w:rsidR="008D784F" w:rsidRPr="000C0042">
              <w:rPr>
                <w:rFonts w:ascii="Times New Roman" w:hAnsi="Times New Roman" w:cs="Times New Roman"/>
                <w:sz w:val="24"/>
                <w:szCs w:val="24"/>
                <w:lang w:val="ro-RO"/>
              </w:rPr>
              <w:t xml:space="preserve">cerinței de fonduri proprii pentru riscul </w:t>
            </w:r>
            <w:r w:rsidR="00663F89">
              <w:rPr>
                <w:rFonts w:ascii="Times New Roman" w:hAnsi="Times New Roman" w:cs="Times New Roman"/>
                <w:sz w:val="24"/>
                <w:szCs w:val="24"/>
                <w:lang w:val="ro-RO"/>
              </w:rPr>
              <w:t>de piață</w:t>
            </w:r>
            <w:r w:rsidR="00A159A2" w:rsidRPr="000C0042">
              <w:rPr>
                <w:rFonts w:ascii="Times New Roman" w:hAnsi="Times New Roman" w:cs="Times New Roman"/>
                <w:sz w:val="24"/>
                <w:szCs w:val="24"/>
                <w:lang w:val="ro-RO"/>
              </w:rPr>
              <w:t xml:space="preserve"> (</w:t>
            </w:r>
            <w:r w:rsidR="00A159A2" w:rsidRPr="00E147A1">
              <w:rPr>
                <w:rFonts w:ascii="Times New Roman" w:hAnsi="Times New Roman" w:cs="Times New Roman"/>
                <w:sz w:val="24"/>
                <w:szCs w:val="24"/>
                <w:lang w:val="ro-RO"/>
              </w:rPr>
              <w:t xml:space="preserve">Regulamentul </w:t>
            </w:r>
            <w:r w:rsidR="003174C0" w:rsidRPr="00E147A1">
              <w:rPr>
                <w:rFonts w:ascii="Times New Roman" w:hAnsi="Times New Roman" w:cs="Times New Roman"/>
                <w:sz w:val="24"/>
                <w:szCs w:val="24"/>
                <w:lang w:val="ro-RO"/>
              </w:rPr>
              <w:t xml:space="preserve">(UE) </w:t>
            </w:r>
            <w:r w:rsidR="00A159A2" w:rsidRPr="00E147A1">
              <w:rPr>
                <w:rFonts w:ascii="Times New Roman" w:hAnsi="Times New Roman" w:cs="Times New Roman"/>
                <w:sz w:val="24"/>
                <w:szCs w:val="24"/>
                <w:lang w:val="ro-RO"/>
              </w:rPr>
              <w:t>nr.575/2013</w:t>
            </w:r>
            <w:r w:rsidR="00A159A2" w:rsidRPr="000C0042">
              <w:rPr>
                <w:rFonts w:ascii="Times New Roman" w:hAnsi="Times New Roman" w:cs="Times New Roman"/>
                <w:sz w:val="24"/>
                <w:szCs w:val="24"/>
                <w:lang w:val="ro-RO"/>
              </w:rPr>
              <w:t xml:space="preserve"> al Parlamentului European și al Consiliului din 26 iunie 2013 privind cerințele prudențiale pentru instituțiile de credit și de modificare a Regulamentului (UE) nr. 648/2012, </w:t>
            </w:r>
            <w:bookmarkStart w:id="1" w:name="_Hlk176791566"/>
            <w:r w:rsidR="00703457" w:rsidRPr="000C0042">
              <w:rPr>
                <w:rFonts w:ascii="Times New Roman" w:hAnsi="Times New Roman" w:cs="Times New Roman"/>
                <w:i/>
                <w:iCs/>
                <w:sz w:val="24"/>
                <w:szCs w:val="24"/>
                <w:lang w:val="ro-RO"/>
              </w:rPr>
              <w:t xml:space="preserve">așa cum a fost modificat ultima dată </w:t>
            </w:r>
            <w:r w:rsidR="00703457" w:rsidRPr="000C0042">
              <w:rPr>
                <w:rFonts w:ascii="Times New Roman" w:hAnsi="Times New Roman" w:cs="Times New Roman"/>
                <w:sz w:val="24"/>
                <w:szCs w:val="24"/>
                <w:lang w:val="ro-RO"/>
              </w:rPr>
              <w:t xml:space="preserve">prin Regulamentul (UE) </w:t>
            </w:r>
            <w:bookmarkEnd w:id="1"/>
            <w:r w:rsidR="00703457" w:rsidRPr="000C0042">
              <w:rPr>
                <w:rFonts w:ascii="Times New Roman" w:hAnsi="Times New Roman" w:cs="Times New Roman"/>
                <w:sz w:val="24"/>
                <w:szCs w:val="24"/>
                <w:lang w:val="ro-RO"/>
              </w:rPr>
              <w:t>2024/1623 al Parlamentului European și al Consiliului din 31 mai 2024.</w:t>
            </w:r>
          </w:p>
          <w:p w14:paraId="7F61FB78" w14:textId="5B399A3B" w:rsidR="00580F01" w:rsidRDefault="00580F01" w:rsidP="00663F89">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Totodată sunt transpuse actele delegate </w:t>
            </w:r>
            <w:r w:rsidR="00B12435">
              <w:rPr>
                <w:rFonts w:ascii="Times New Roman" w:hAnsi="Times New Roman" w:cs="Times New Roman"/>
                <w:sz w:val="24"/>
                <w:szCs w:val="24"/>
                <w:lang w:val="ro-RO"/>
              </w:rPr>
              <w:t xml:space="preserve">și actele de punere în aplicare </w:t>
            </w:r>
            <w:r>
              <w:rPr>
                <w:rFonts w:ascii="Times New Roman" w:hAnsi="Times New Roman" w:cs="Times New Roman"/>
                <w:sz w:val="24"/>
                <w:szCs w:val="24"/>
                <w:lang w:val="ro-RO"/>
              </w:rPr>
              <w:t>ale UE care stabilesc:</w:t>
            </w:r>
          </w:p>
          <w:p w14:paraId="499E5606" w14:textId="42604958" w:rsidR="00580F01" w:rsidRDefault="00580F01" w:rsidP="00663F89">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580F01">
              <w:rPr>
                <w:rFonts w:ascii="Times New Roman" w:hAnsi="Times New Roman" w:cs="Times New Roman"/>
                <w:sz w:val="24"/>
                <w:szCs w:val="24"/>
                <w:lang w:val="ro-RO"/>
              </w:rPr>
              <w:t>Instrumentele-suport exotice și instrumentele care prezintă riscuri reziduale în scopul calculării cerințelor de fonduri proprii pentru riscurile reziduale</w:t>
            </w:r>
            <w:r>
              <w:rPr>
                <w:rFonts w:ascii="Times New Roman" w:hAnsi="Times New Roman" w:cs="Times New Roman"/>
                <w:sz w:val="24"/>
                <w:szCs w:val="24"/>
                <w:lang w:val="ro-RO"/>
              </w:rPr>
              <w:t xml:space="preserve"> (</w:t>
            </w:r>
            <w:r w:rsidRPr="00580F01">
              <w:rPr>
                <w:rFonts w:ascii="Times New Roman" w:hAnsi="Times New Roman" w:cs="Times New Roman"/>
                <w:b/>
                <w:bCs/>
                <w:i/>
                <w:iCs/>
                <w:sz w:val="24"/>
                <w:szCs w:val="24"/>
                <w:lang w:val="ro-RO"/>
              </w:rPr>
              <w:t>Regulamentul Delegat (UE) 2022/2328</w:t>
            </w:r>
            <w:r w:rsidRPr="00580F01">
              <w:rPr>
                <w:rFonts w:ascii="Times New Roman" w:hAnsi="Times New Roman" w:cs="Times New Roman"/>
                <w:sz w:val="24"/>
                <w:szCs w:val="24"/>
                <w:lang w:val="ro-RO"/>
              </w:rPr>
              <w:t>)</w:t>
            </w:r>
            <w:r>
              <w:rPr>
                <w:rFonts w:ascii="Times New Roman" w:hAnsi="Times New Roman" w:cs="Times New Roman"/>
                <w:sz w:val="24"/>
                <w:szCs w:val="24"/>
                <w:lang w:val="ro-RO"/>
              </w:rPr>
              <w:t>;</w:t>
            </w:r>
          </w:p>
          <w:p w14:paraId="42057EE8" w14:textId="6B170829" w:rsidR="00580F01" w:rsidRDefault="00580F01" w:rsidP="00663F89">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580F01">
              <w:rPr>
                <w:rFonts w:ascii="Times New Roman" w:hAnsi="Times New Roman" w:cs="Times New Roman"/>
                <w:sz w:val="24"/>
                <w:szCs w:val="24"/>
                <w:lang w:val="ro-RO"/>
              </w:rPr>
              <w:t xml:space="preserve">Economiile avansate și </w:t>
            </w:r>
            <w:proofErr w:type="spellStart"/>
            <w:r w:rsidRPr="00580F01">
              <w:rPr>
                <w:rFonts w:ascii="Times New Roman" w:hAnsi="Times New Roman" w:cs="Times New Roman"/>
                <w:sz w:val="24"/>
                <w:szCs w:val="24"/>
                <w:lang w:val="ro-RO"/>
              </w:rPr>
              <w:t>pieţele</w:t>
            </w:r>
            <w:proofErr w:type="spellEnd"/>
            <w:r w:rsidRPr="00580F01">
              <w:rPr>
                <w:rFonts w:ascii="Times New Roman" w:hAnsi="Times New Roman" w:cs="Times New Roman"/>
                <w:sz w:val="24"/>
                <w:szCs w:val="24"/>
                <w:lang w:val="ro-RO"/>
              </w:rPr>
              <w:t xml:space="preserve"> emergente</w:t>
            </w:r>
            <w:r w:rsidRPr="00580F01">
              <w:rPr>
                <w:lang w:val="it-IT"/>
              </w:rPr>
              <w:t xml:space="preserve"> </w:t>
            </w:r>
            <w:r>
              <w:rPr>
                <w:lang w:val="it-IT"/>
              </w:rPr>
              <w:t>(</w:t>
            </w:r>
            <w:r w:rsidRPr="00580F01">
              <w:rPr>
                <w:rFonts w:ascii="Times New Roman" w:hAnsi="Times New Roman" w:cs="Times New Roman"/>
                <w:b/>
                <w:bCs/>
                <w:i/>
                <w:iCs/>
                <w:sz w:val="24"/>
                <w:szCs w:val="24"/>
                <w:lang w:val="ro-RO"/>
              </w:rPr>
              <w:t>Regulamentul Delegat (UE) 2022/1622</w:t>
            </w:r>
            <w:r w:rsidRPr="00580F01">
              <w:rPr>
                <w:rFonts w:ascii="Times New Roman" w:hAnsi="Times New Roman" w:cs="Times New Roman"/>
                <w:sz w:val="24"/>
                <w:szCs w:val="24"/>
                <w:lang w:val="ro-RO"/>
              </w:rPr>
              <w:t>)</w:t>
            </w:r>
            <w:r w:rsidR="003B134C">
              <w:rPr>
                <w:rFonts w:ascii="Times New Roman" w:hAnsi="Times New Roman" w:cs="Times New Roman"/>
                <w:sz w:val="24"/>
                <w:szCs w:val="24"/>
                <w:lang w:val="ro-RO"/>
              </w:rPr>
              <w:t>;</w:t>
            </w:r>
          </w:p>
          <w:p w14:paraId="28884B20" w14:textId="6DA10E98" w:rsidR="00580F01" w:rsidRDefault="00580F01" w:rsidP="00663F89">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3. </w:t>
            </w:r>
            <w:r w:rsidR="003B134C" w:rsidRPr="003B134C">
              <w:rPr>
                <w:rFonts w:ascii="Times New Roman" w:hAnsi="Times New Roman" w:cs="Times New Roman"/>
                <w:sz w:val="24"/>
                <w:szCs w:val="24"/>
                <w:lang w:val="ro-MD"/>
              </w:rPr>
              <w:t>Orizonturile de lichiditate pentru abordarea bazată pe modele interne alternativă</w:t>
            </w:r>
            <w:r w:rsidR="003B134C">
              <w:rPr>
                <w:rFonts w:ascii="Times New Roman" w:hAnsi="Times New Roman" w:cs="Times New Roman"/>
                <w:sz w:val="24"/>
                <w:szCs w:val="24"/>
                <w:lang w:val="ro-MD"/>
              </w:rPr>
              <w:t xml:space="preserve"> </w:t>
            </w:r>
            <w:r w:rsidR="003B134C" w:rsidRPr="003B134C">
              <w:rPr>
                <w:lang w:val="ro-RO"/>
              </w:rPr>
              <w:t>(</w:t>
            </w:r>
            <w:r w:rsidR="003B134C" w:rsidRPr="00580F01">
              <w:rPr>
                <w:rFonts w:ascii="Times New Roman" w:hAnsi="Times New Roman" w:cs="Times New Roman"/>
                <w:b/>
                <w:bCs/>
                <w:i/>
                <w:iCs/>
                <w:sz w:val="24"/>
                <w:szCs w:val="24"/>
                <w:lang w:val="ro-RO"/>
              </w:rPr>
              <w:t>Regulamentul Delegat (UE) 2022/2</w:t>
            </w:r>
            <w:r w:rsidR="003B134C">
              <w:rPr>
                <w:rFonts w:ascii="Times New Roman" w:hAnsi="Times New Roman" w:cs="Times New Roman"/>
                <w:b/>
                <w:bCs/>
                <w:i/>
                <w:iCs/>
                <w:sz w:val="24"/>
                <w:szCs w:val="24"/>
                <w:lang w:val="ro-RO"/>
              </w:rPr>
              <w:t>058</w:t>
            </w:r>
            <w:r w:rsidR="003B134C" w:rsidRPr="00580F01">
              <w:rPr>
                <w:rFonts w:ascii="Times New Roman" w:hAnsi="Times New Roman" w:cs="Times New Roman"/>
                <w:sz w:val="24"/>
                <w:szCs w:val="24"/>
                <w:lang w:val="ro-RO"/>
              </w:rPr>
              <w:t>)</w:t>
            </w:r>
            <w:r w:rsidR="003B134C">
              <w:rPr>
                <w:rFonts w:ascii="Times New Roman" w:hAnsi="Times New Roman" w:cs="Times New Roman"/>
                <w:sz w:val="24"/>
                <w:szCs w:val="24"/>
                <w:lang w:val="ro-RO"/>
              </w:rPr>
              <w:t>;</w:t>
            </w:r>
          </w:p>
          <w:p w14:paraId="626F42F0" w14:textId="301D7043" w:rsidR="00580F01" w:rsidRDefault="00580F01" w:rsidP="00663F89">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3B134C" w:rsidRPr="003B134C">
              <w:rPr>
                <w:rFonts w:ascii="Times New Roman" w:hAnsi="Times New Roman" w:cs="Times New Roman"/>
                <w:color w:val="00B050"/>
                <w:lang w:val="ro-MD"/>
              </w:rPr>
              <w:t xml:space="preserve"> </w:t>
            </w:r>
            <w:r w:rsidR="003B134C" w:rsidRPr="003B134C">
              <w:rPr>
                <w:rFonts w:ascii="Times New Roman" w:hAnsi="Times New Roman" w:cs="Times New Roman"/>
                <w:sz w:val="24"/>
                <w:szCs w:val="24"/>
                <w:lang w:val="ro-MD"/>
              </w:rPr>
              <w:t xml:space="preserve">Metode pentru reflectarea altor riscuri decât riscul delta în </w:t>
            </w:r>
            <w:proofErr w:type="spellStart"/>
            <w:r w:rsidR="003B134C" w:rsidRPr="003B134C">
              <w:rPr>
                <w:rFonts w:ascii="Times New Roman" w:hAnsi="Times New Roman" w:cs="Times New Roman"/>
                <w:sz w:val="24"/>
                <w:szCs w:val="24"/>
                <w:lang w:val="ro-MD"/>
              </w:rPr>
              <w:t>cerinţele</w:t>
            </w:r>
            <w:proofErr w:type="spellEnd"/>
            <w:r w:rsidR="003B134C" w:rsidRPr="003B134C">
              <w:rPr>
                <w:rFonts w:ascii="Times New Roman" w:hAnsi="Times New Roman" w:cs="Times New Roman"/>
                <w:sz w:val="24"/>
                <w:szCs w:val="24"/>
                <w:lang w:val="ro-MD"/>
              </w:rPr>
              <w:t xml:space="preserve"> de fonduri proprii ale băncilor</w:t>
            </w:r>
            <w:r w:rsidR="003B134C">
              <w:rPr>
                <w:rFonts w:ascii="Times New Roman" w:hAnsi="Times New Roman" w:cs="Times New Roman"/>
                <w:sz w:val="24"/>
                <w:szCs w:val="24"/>
                <w:lang w:val="ro-MD"/>
              </w:rPr>
              <w:t xml:space="preserve"> </w:t>
            </w:r>
            <w:r w:rsidR="003B134C" w:rsidRPr="003B134C">
              <w:rPr>
                <w:lang w:val="ro-RO"/>
              </w:rPr>
              <w:t>(</w:t>
            </w:r>
            <w:r w:rsidR="003B134C" w:rsidRPr="00580F01">
              <w:rPr>
                <w:rFonts w:ascii="Times New Roman" w:hAnsi="Times New Roman" w:cs="Times New Roman"/>
                <w:b/>
                <w:bCs/>
                <w:i/>
                <w:iCs/>
                <w:sz w:val="24"/>
                <w:szCs w:val="24"/>
                <w:lang w:val="ro-RO"/>
              </w:rPr>
              <w:t xml:space="preserve">Regulamentul Delegat (UE) </w:t>
            </w:r>
            <w:r w:rsidR="003B134C">
              <w:rPr>
                <w:rFonts w:ascii="Times New Roman" w:hAnsi="Times New Roman" w:cs="Times New Roman"/>
                <w:b/>
                <w:bCs/>
                <w:i/>
                <w:iCs/>
                <w:sz w:val="24"/>
                <w:szCs w:val="24"/>
                <w:lang w:val="ro-RO"/>
              </w:rPr>
              <w:t>528/2014</w:t>
            </w:r>
            <w:r w:rsidR="003B134C" w:rsidRPr="00580F01">
              <w:rPr>
                <w:rFonts w:ascii="Times New Roman" w:hAnsi="Times New Roman" w:cs="Times New Roman"/>
                <w:sz w:val="24"/>
                <w:szCs w:val="24"/>
                <w:lang w:val="ro-RO"/>
              </w:rPr>
              <w:t>)</w:t>
            </w:r>
            <w:r w:rsidR="003B134C">
              <w:rPr>
                <w:rFonts w:ascii="Times New Roman" w:hAnsi="Times New Roman" w:cs="Times New Roman"/>
                <w:sz w:val="24"/>
                <w:szCs w:val="24"/>
                <w:lang w:val="ro-RO"/>
              </w:rPr>
              <w:t>;</w:t>
            </w:r>
          </w:p>
          <w:p w14:paraId="4714E197" w14:textId="43E721A1" w:rsidR="00580F01" w:rsidRDefault="00580F01" w:rsidP="00663F89">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3B134C" w:rsidRPr="003B134C">
              <w:rPr>
                <w:rFonts w:ascii="Times New Roman" w:hAnsi="Times New Roman" w:cs="Times New Roman"/>
                <w:color w:val="00B050"/>
                <w:lang w:val="ro-MD"/>
              </w:rPr>
              <w:t xml:space="preserve"> </w:t>
            </w:r>
            <w:r w:rsidR="003B134C" w:rsidRPr="003B134C">
              <w:rPr>
                <w:rFonts w:ascii="Times New Roman" w:hAnsi="Times New Roman" w:cs="Times New Roman"/>
                <w:sz w:val="24"/>
                <w:szCs w:val="24"/>
                <w:lang w:val="ro-MD"/>
              </w:rPr>
              <w:t>Indicii bursieri</w:t>
            </w:r>
            <w:r w:rsidR="003B134C">
              <w:rPr>
                <w:rFonts w:ascii="Times New Roman" w:hAnsi="Times New Roman" w:cs="Times New Roman"/>
                <w:sz w:val="24"/>
                <w:szCs w:val="24"/>
                <w:lang w:val="ro-MD"/>
              </w:rPr>
              <w:t xml:space="preserve"> care îndeplinesc anumite condiții (</w:t>
            </w:r>
            <w:r w:rsidR="003B134C">
              <w:rPr>
                <w:rFonts w:ascii="Times New Roman" w:hAnsi="Times New Roman" w:cs="Times New Roman"/>
                <w:b/>
                <w:bCs/>
                <w:i/>
                <w:iCs/>
                <w:sz w:val="24"/>
                <w:szCs w:val="24"/>
                <w:lang w:val="ro-MD"/>
              </w:rPr>
              <w:t>R</w:t>
            </w:r>
            <w:r w:rsidR="003B134C" w:rsidRPr="003B134C">
              <w:rPr>
                <w:rFonts w:ascii="Times New Roman" w:hAnsi="Times New Roman" w:cs="Times New Roman"/>
                <w:b/>
                <w:bCs/>
                <w:i/>
                <w:iCs/>
                <w:sz w:val="24"/>
                <w:szCs w:val="24"/>
                <w:lang w:val="ro-MD"/>
              </w:rPr>
              <w:t>egulamentul de punere în aplicare (UE) nr. 945/2014)</w:t>
            </w:r>
            <w:r w:rsidR="003B134C">
              <w:rPr>
                <w:rFonts w:ascii="Times New Roman" w:hAnsi="Times New Roman" w:cs="Times New Roman"/>
                <w:b/>
                <w:bCs/>
                <w:i/>
                <w:iCs/>
                <w:sz w:val="24"/>
                <w:szCs w:val="24"/>
                <w:lang w:val="ro-MD"/>
              </w:rPr>
              <w:t>;</w:t>
            </w:r>
          </w:p>
          <w:p w14:paraId="38355829" w14:textId="4419034C" w:rsidR="00D0566B" w:rsidRDefault="00D0566B" w:rsidP="00663F89">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Pr="003B134C">
              <w:rPr>
                <w:lang w:val="ro-RO"/>
              </w:rPr>
              <w:t xml:space="preserve"> </w:t>
            </w:r>
            <w:r w:rsidRPr="00D0566B">
              <w:rPr>
                <w:rFonts w:ascii="Times New Roman" w:hAnsi="Times New Roman" w:cs="Times New Roman"/>
                <w:sz w:val="24"/>
                <w:szCs w:val="24"/>
                <w:lang w:val="ro-RO"/>
              </w:rPr>
              <w:t>Definiția termenului „piață” pentru calcularea poziției nete totale pe titluri de capital</w:t>
            </w:r>
            <w:r w:rsidRPr="003B134C">
              <w:rPr>
                <w:lang w:val="ro-RO"/>
              </w:rPr>
              <w:t xml:space="preserve"> (</w:t>
            </w:r>
            <w:r w:rsidRPr="00580F01">
              <w:rPr>
                <w:rFonts w:ascii="Times New Roman" w:hAnsi="Times New Roman" w:cs="Times New Roman"/>
                <w:b/>
                <w:bCs/>
                <w:i/>
                <w:iCs/>
                <w:sz w:val="24"/>
                <w:szCs w:val="24"/>
                <w:lang w:val="ro-RO"/>
              </w:rPr>
              <w:t xml:space="preserve">Regulamentul Delegat (UE) </w:t>
            </w:r>
            <w:r>
              <w:rPr>
                <w:rFonts w:ascii="Times New Roman" w:hAnsi="Times New Roman" w:cs="Times New Roman"/>
                <w:b/>
                <w:bCs/>
                <w:i/>
                <w:iCs/>
                <w:sz w:val="24"/>
                <w:szCs w:val="24"/>
                <w:lang w:val="ro-RO"/>
              </w:rPr>
              <w:t>525/2014</w:t>
            </w:r>
            <w:r w:rsidRPr="00580F01">
              <w:rPr>
                <w:rFonts w:ascii="Times New Roman" w:hAnsi="Times New Roman" w:cs="Times New Roman"/>
                <w:sz w:val="24"/>
                <w:szCs w:val="24"/>
                <w:lang w:val="ro-RO"/>
              </w:rPr>
              <w:t>)</w:t>
            </w:r>
            <w:r w:rsidR="003B134C">
              <w:rPr>
                <w:rFonts w:ascii="Times New Roman" w:hAnsi="Times New Roman" w:cs="Times New Roman"/>
                <w:sz w:val="24"/>
                <w:szCs w:val="24"/>
                <w:lang w:val="ro-RO"/>
              </w:rPr>
              <w:t>;</w:t>
            </w:r>
          </w:p>
          <w:p w14:paraId="02D074B9" w14:textId="67DE121F" w:rsidR="00D0566B" w:rsidRPr="000C0042" w:rsidRDefault="00D0566B" w:rsidP="003B134C">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003B134C" w:rsidRPr="003B134C">
              <w:rPr>
                <w:rFonts w:ascii="Times New Roman" w:hAnsi="Times New Roman" w:cs="Times New Roman"/>
                <w:color w:val="00B050"/>
                <w:lang w:val="ro-MD"/>
              </w:rPr>
              <w:t xml:space="preserve"> </w:t>
            </w:r>
            <w:r w:rsidR="003B134C" w:rsidRPr="003B134C">
              <w:rPr>
                <w:rFonts w:ascii="Times New Roman" w:hAnsi="Times New Roman" w:cs="Times New Roman"/>
                <w:sz w:val="24"/>
                <w:szCs w:val="24"/>
                <w:lang w:val="ro-MD"/>
              </w:rPr>
              <w:t>Lista valutelor strâns corelate</w:t>
            </w:r>
            <w:r w:rsidR="003B134C">
              <w:rPr>
                <w:rFonts w:ascii="Times New Roman" w:hAnsi="Times New Roman" w:cs="Times New Roman"/>
                <w:b/>
                <w:bCs/>
                <w:i/>
                <w:iCs/>
                <w:sz w:val="24"/>
                <w:szCs w:val="24"/>
                <w:lang w:val="ro-MD"/>
              </w:rPr>
              <w:t xml:space="preserve"> (R</w:t>
            </w:r>
            <w:r w:rsidR="003B134C" w:rsidRPr="003B134C">
              <w:rPr>
                <w:rFonts w:ascii="Times New Roman" w:hAnsi="Times New Roman" w:cs="Times New Roman"/>
                <w:b/>
                <w:bCs/>
                <w:i/>
                <w:iCs/>
                <w:sz w:val="24"/>
                <w:szCs w:val="24"/>
                <w:lang w:val="ro-MD"/>
              </w:rPr>
              <w:t xml:space="preserve">egulamentul de punere în aplicare (UE) nr. </w:t>
            </w:r>
            <w:r w:rsidR="003B134C">
              <w:rPr>
                <w:rFonts w:ascii="Times New Roman" w:hAnsi="Times New Roman" w:cs="Times New Roman"/>
                <w:b/>
                <w:bCs/>
                <w:i/>
                <w:iCs/>
                <w:sz w:val="24"/>
                <w:szCs w:val="24"/>
                <w:lang w:val="ro-MD"/>
              </w:rPr>
              <w:t>2023/1718</w:t>
            </w:r>
            <w:r w:rsidR="003B134C" w:rsidRPr="003B134C">
              <w:rPr>
                <w:rFonts w:ascii="Times New Roman" w:hAnsi="Times New Roman" w:cs="Times New Roman"/>
                <w:b/>
                <w:bCs/>
                <w:i/>
                <w:iCs/>
                <w:sz w:val="24"/>
                <w:szCs w:val="24"/>
                <w:lang w:val="ro-MD"/>
              </w:rPr>
              <w:t>)</w:t>
            </w:r>
            <w:r w:rsidR="003B134C">
              <w:rPr>
                <w:rFonts w:ascii="Times New Roman" w:hAnsi="Times New Roman" w:cs="Times New Roman"/>
                <w:b/>
                <w:bCs/>
                <w:i/>
                <w:iCs/>
                <w:sz w:val="24"/>
                <w:szCs w:val="24"/>
                <w:lang w:val="ro-MD"/>
              </w:rPr>
              <w:t>.</w:t>
            </w:r>
          </w:p>
        </w:tc>
      </w:tr>
      <w:tr w:rsidR="00A159A2" w:rsidRPr="000C0042" w14:paraId="5204ED6C" w14:textId="77777777" w:rsidTr="00C3582D">
        <w:tc>
          <w:tcPr>
            <w:tcW w:w="9346" w:type="dxa"/>
          </w:tcPr>
          <w:p w14:paraId="2B896C1A" w14:textId="4B017060" w:rsidR="00A159A2" w:rsidRPr="000C0042" w:rsidRDefault="00A159A2" w:rsidP="00A159A2">
            <w:pPr>
              <w:autoSpaceDE w:val="0"/>
              <w:autoSpaceDN w:val="0"/>
              <w:adjustRightInd w:val="0"/>
              <w:spacing w:after="0" w:line="240" w:lineRule="auto"/>
              <w:jc w:val="both"/>
              <w:rPr>
                <w:rFonts w:ascii="Times New Roman" w:hAnsi="Times New Roman" w:cs="Times New Roman"/>
                <w:sz w:val="24"/>
                <w:szCs w:val="24"/>
                <w:lang w:val="ro-RO"/>
              </w:rPr>
            </w:pPr>
            <w:r w:rsidRPr="000C0042">
              <w:rPr>
                <w:rFonts w:ascii="Times New Roman" w:hAnsi="Times New Roman" w:cs="Times New Roman"/>
                <w:b/>
                <w:bCs/>
                <w:i/>
                <w:iCs/>
                <w:sz w:val="24"/>
                <w:szCs w:val="24"/>
                <w:lang w:val="ro-RO"/>
              </w:rPr>
              <w:lastRenderedPageBreak/>
              <w:t xml:space="preserve">2.2. Descrierea </w:t>
            </w:r>
            <w:proofErr w:type="spellStart"/>
            <w:r w:rsidRPr="000C0042">
              <w:rPr>
                <w:rFonts w:ascii="Times New Roman" w:hAnsi="Times New Roman" w:cs="Times New Roman"/>
                <w:b/>
                <w:bCs/>
                <w:i/>
                <w:iCs/>
                <w:sz w:val="24"/>
                <w:szCs w:val="24"/>
                <w:lang w:val="ro-RO"/>
              </w:rPr>
              <w:t>situaţiei</w:t>
            </w:r>
            <w:proofErr w:type="spellEnd"/>
            <w:r w:rsidRPr="000C0042">
              <w:rPr>
                <w:rFonts w:ascii="Times New Roman" w:hAnsi="Times New Roman" w:cs="Times New Roman"/>
                <w:b/>
                <w:bCs/>
                <w:i/>
                <w:iCs/>
                <w:sz w:val="24"/>
                <w:szCs w:val="24"/>
                <w:lang w:val="ro-RO"/>
              </w:rPr>
              <w:t xml:space="preserve"> actuale </w:t>
            </w:r>
            <w:proofErr w:type="spellStart"/>
            <w:r w:rsidRPr="000C0042">
              <w:rPr>
                <w:rFonts w:ascii="Times New Roman" w:hAnsi="Times New Roman" w:cs="Times New Roman"/>
                <w:b/>
                <w:bCs/>
                <w:i/>
                <w:iCs/>
                <w:sz w:val="24"/>
                <w:szCs w:val="24"/>
                <w:lang w:val="ro-RO"/>
              </w:rPr>
              <w:t>şi</w:t>
            </w:r>
            <w:proofErr w:type="spellEnd"/>
            <w:r w:rsidRPr="000C0042">
              <w:rPr>
                <w:rFonts w:ascii="Times New Roman" w:hAnsi="Times New Roman" w:cs="Times New Roman"/>
                <w:b/>
                <w:bCs/>
                <w:i/>
                <w:iCs/>
                <w:sz w:val="24"/>
                <w:szCs w:val="24"/>
                <w:lang w:val="ro-RO"/>
              </w:rPr>
              <w:t xml:space="preserve"> a problemelor care impun </w:t>
            </w:r>
            <w:proofErr w:type="spellStart"/>
            <w:r w:rsidRPr="000C0042">
              <w:rPr>
                <w:rFonts w:ascii="Times New Roman" w:hAnsi="Times New Roman" w:cs="Times New Roman"/>
                <w:b/>
                <w:bCs/>
                <w:i/>
                <w:iCs/>
                <w:sz w:val="24"/>
                <w:szCs w:val="24"/>
                <w:lang w:val="ro-RO"/>
              </w:rPr>
              <w:t>intervenţia</w:t>
            </w:r>
            <w:proofErr w:type="spellEnd"/>
            <w:r w:rsidRPr="000C0042">
              <w:rPr>
                <w:rFonts w:ascii="Times New Roman" w:hAnsi="Times New Roman" w:cs="Times New Roman"/>
                <w:b/>
                <w:bCs/>
                <w:i/>
                <w:iCs/>
                <w:sz w:val="24"/>
                <w:szCs w:val="24"/>
                <w:lang w:val="ro-RO"/>
              </w:rPr>
              <w:t xml:space="preserve">, inclusiv a cadrului normativ aplicabil </w:t>
            </w:r>
            <w:proofErr w:type="spellStart"/>
            <w:r w:rsidRPr="000C0042">
              <w:rPr>
                <w:rFonts w:ascii="Times New Roman" w:hAnsi="Times New Roman" w:cs="Times New Roman"/>
                <w:b/>
                <w:bCs/>
                <w:i/>
                <w:iCs/>
                <w:sz w:val="24"/>
                <w:szCs w:val="24"/>
                <w:lang w:val="ro-RO"/>
              </w:rPr>
              <w:t>şi</w:t>
            </w:r>
            <w:proofErr w:type="spellEnd"/>
            <w:r w:rsidRPr="000C0042">
              <w:rPr>
                <w:rFonts w:ascii="Times New Roman" w:hAnsi="Times New Roman" w:cs="Times New Roman"/>
                <w:b/>
                <w:bCs/>
                <w:i/>
                <w:iCs/>
                <w:sz w:val="24"/>
                <w:szCs w:val="24"/>
                <w:lang w:val="ro-RO"/>
              </w:rPr>
              <w:t xml:space="preserve"> a </w:t>
            </w:r>
            <w:proofErr w:type="spellStart"/>
            <w:r w:rsidRPr="000C0042">
              <w:rPr>
                <w:rFonts w:ascii="Times New Roman" w:hAnsi="Times New Roman" w:cs="Times New Roman"/>
                <w:b/>
                <w:bCs/>
                <w:i/>
                <w:iCs/>
                <w:sz w:val="24"/>
                <w:szCs w:val="24"/>
                <w:lang w:val="ro-RO"/>
              </w:rPr>
              <w:t>deficienţelor</w:t>
            </w:r>
            <w:proofErr w:type="spellEnd"/>
            <w:r w:rsidRPr="000C0042">
              <w:rPr>
                <w:rFonts w:ascii="Times New Roman" w:hAnsi="Times New Roman" w:cs="Times New Roman"/>
                <w:b/>
                <w:bCs/>
                <w:i/>
                <w:iCs/>
                <w:sz w:val="24"/>
                <w:szCs w:val="24"/>
                <w:lang w:val="ro-RO"/>
              </w:rPr>
              <w:t>/lacunelor normative</w:t>
            </w:r>
          </w:p>
        </w:tc>
      </w:tr>
      <w:tr w:rsidR="00576743" w:rsidRPr="00E147A1" w14:paraId="5D548852" w14:textId="77777777" w:rsidTr="00C3582D">
        <w:tc>
          <w:tcPr>
            <w:tcW w:w="9346" w:type="dxa"/>
          </w:tcPr>
          <w:p w14:paraId="59C1B41F" w14:textId="4D6A1BFB" w:rsidR="00673145" w:rsidRDefault="00673145" w:rsidP="00663F89">
            <w:pPr>
              <w:autoSpaceDE w:val="0"/>
              <w:autoSpaceDN w:val="0"/>
              <w:adjustRightInd w:val="0"/>
              <w:spacing w:after="0" w:line="240" w:lineRule="auto"/>
              <w:jc w:val="both"/>
              <w:rPr>
                <w:rFonts w:ascii="Times New Roman" w:hAnsi="Times New Roman" w:cs="Times New Roman"/>
                <w:sz w:val="24"/>
                <w:szCs w:val="24"/>
                <w:lang w:val="ro-RO"/>
              </w:rPr>
            </w:pPr>
            <w:r w:rsidRPr="00673145">
              <w:rPr>
                <w:rFonts w:ascii="Times New Roman" w:hAnsi="Times New Roman" w:cs="Times New Roman"/>
                <w:sz w:val="24"/>
                <w:szCs w:val="24"/>
                <w:lang w:val="ro-RO"/>
              </w:rPr>
              <w:t>Proiectul hotărârii a fost elaborat în contextul angajamentului Băncii Naționale a Moldovei de aliniere a cadrului normativ în domeniul bancar la acquis-</w:t>
            </w:r>
            <w:proofErr w:type="spellStart"/>
            <w:r w:rsidRPr="00673145">
              <w:rPr>
                <w:rFonts w:ascii="Times New Roman" w:hAnsi="Times New Roman" w:cs="Times New Roman"/>
                <w:sz w:val="24"/>
                <w:szCs w:val="24"/>
                <w:lang w:val="ro-RO"/>
              </w:rPr>
              <w:t>ul</w:t>
            </w:r>
            <w:proofErr w:type="spellEnd"/>
            <w:r w:rsidRPr="00673145">
              <w:rPr>
                <w:rFonts w:ascii="Times New Roman" w:hAnsi="Times New Roman" w:cs="Times New Roman"/>
                <w:sz w:val="24"/>
                <w:szCs w:val="24"/>
                <w:lang w:val="ro-RO"/>
              </w:rPr>
              <w:t xml:space="preserve"> Uniunii Europene, conform Anexei A la Cluster-</w:t>
            </w:r>
            <w:proofErr w:type="spellStart"/>
            <w:r w:rsidRPr="00673145">
              <w:rPr>
                <w:rFonts w:ascii="Times New Roman" w:hAnsi="Times New Roman" w:cs="Times New Roman"/>
                <w:sz w:val="24"/>
                <w:szCs w:val="24"/>
                <w:lang w:val="ro-RO"/>
              </w:rPr>
              <w:t>ul</w:t>
            </w:r>
            <w:proofErr w:type="spellEnd"/>
            <w:r w:rsidRPr="00673145">
              <w:rPr>
                <w:rFonts w:ascii="Times New Roman" w:hAnsi="Times New Roman" w:cs="Times New Roman"/>
                <w:sz w:val="24"/>
                <w:szCs w:val="24"/>
                <w:lang w:val="ro-RO"/>
              </w:rPr>
              <w:t xml:space="preserve"> 2 „Piața internă”, Capitolului 9 „Servicii financiare” din Programul național de aderare a</w:t>
            </w:r>
            <w:r w:rsidR="003B134C">
              <w:rPr>
                <w:rFonts w:ascii="Times New Roman" w:hAnsi="Times New Roman" w:cs="Times New Roman"/>
                <w:sz w:val="24"/>
                <w:szCs w:val="24"/>
                <w:lang w:val="ro-RO"/>
              </w:rPr>
              <w:t>l</w:t>
            </w:r>
            <w:r w:rsidRPr="00673145">
              <w:rPr>
                <w:rFonts w:ascii="Times New Roman" w:hAnsi="Times New Roman" w:cs="Times New Roman"/>
                <w:sz w:val="24"/>
                <w:szCs w:val="24"/>
                <w:lang w:val="ro-RO"/>
              </w:rPr>
              <w:t xml:space="preserve"> RM la UE pentru anii 2025-2029, aprobat prin Hotărârea Guvernului nr. 306/2025.</w:t>
            </w:r>
          </w:p>
          <w:p w14:paraId="7E6BF2E9" w14:textId="3946ED0B" w:rsidR="00576743" w:rsidRPr="000C0042" w:rsidRDefault="00576743" w:rsidP="00663F89">
            <w:pPr>
              <w:autoSpaceDE w:val="0"/>
              <w:autoSpaceDN w:val="0"/>
              <w:adjustRightInd w:val="0"/>
              <w:spacing w:after="0" w:line="240" w:lineRule="auto"/>
              <w:jc w:val="both"/>
              <w:rPr>
                <w:rFonts w:ascii="Times New Roman" w:hAnsi="Times New Roman" w:cs="Times New Roman"/>
                <w:sz w:val="24"/>
                <w:szCs w:val="24"/>
                <w:lang w:val="ro-RO"/>
              </w:rPr>
            </w:pPr>
            <w:r w:rsidRPr="000C0042">
              <w:rPr>
                <w:rFonts w:ascii="Times New Roman" w:hAnsi="Times New Roman" w:cs="Times New Roman"/>
                <w:sz w:val="24"/>
                <w:szCs w:val="24"/>
                <w:lang w:val="ro-RO"/>
              </w:rPr>
              <w:t>În prezent</w:t>
            </w:r>
            <w:r w:rsidR="00B474EF" w:rsidRPr="000C0042">
              <w:rPr>
                <w:rFonts w:ascii="Times New Roman" w:hAnsi="Times New Roman" w:cs="Times New Roman"/>
                <w:sz w:val="24"/>
                <w:szCs w:val="24"/>
                <w:lang w:val="ro-RO"/>
              </w:rPr>
              <w:t>,</w:t>
            </w:r>
            <w:r w:rsidR="00A4424E" w:rsidRPr="000C0042">
              <w:rPr>
                <w:rFonts w:ascii="Times New Roman" w:hAnsi="Times New Roman" w:cs="Times New Roman"/>
                <w:sz w:val="24"/>
                <w:szCs w:val="24"/>
                <w:lang w:val="ro-RO"/>
              </w:rPr>
              <w:t xml:space="preserve"> Regulamentul</w:t>
            </w:r>
            <w:r w:rsidRPr="000C0042">
              <w:rPr>
                <w:rFonts w:ascii="Times New Roman" w:hAnsi="Times New Roman" w:cs="Times New Roman"/>
                <w:sz w:val="24"/>
                <w:szCs w:val="24"/>
                <w:lang w:val="ro-RO"/>
              </w:rPr>
              <w:t xml:space="preserve"> </w:t>
            </w:r>
            <w:r w:rsidR="00A4424E" w:rsidRPr="000C0042">
              <w:rPr>
                <w:rFonts w:ascii="Times New Roman" w:hAnsi="Times New Roman" w:cs="Times New Roman"/>
                <w:sz w:val="24"/>
                <w:szCs w:val="24"/>
                <w:lang w:val="ro-RO"/>
              </w:rPr>
              <w:t xml:space="preserve">cu </w:t>
            </w:r>
            <w:r w:rsidR="00663F89" w:rsidRPr="00663F89">
              <w:rPr>
                <w:rFonts w:ascii="Times New Roman" w:hAnsi="Times New Roman" w:cs="Times New Roman"/>
                <w:sz w:val="24"/>
                <w:szCs w:val="24"/>
                <w:lang w:val="ro-RO"/>
              </w:rPr>
              <w:t xml:space="preserve">privire la tratamentul riscului de </w:t>
            </w:r>
            <w:proofErr w:type="spellStart"/>
            <w:r w:rsidR="00663F89" w:rsidRPr="00663F89">
              <w:rPr>
                <w:rFonts w:ascii="Times New Roman" w:hAnsi="Times New Roman" w:cs="Times New Roman"/>
                <w:sz w:val="24"/>
                <w:szCs w:val="24"/>
                <w:lang w:val="ro-RO"/>
              </w:rPr>
              <w:t>piaţă</w:t>
            </w:r>
            <w:proofErr w:type="spellEnd"/>
            <w:r w:rsidR="00663F89">
              <w:rPr>
                <w:rFonts w:ascii="Times New Roman" w:hAnsi="Times New Roman" w:cs="Times New Roman"/>
                <w:sz w:val="24"/>
                <w:szCs w:val="24"/>
                <w:lang w:val="ro-RO"/>
              </w:rPr>
              <w:t xml:space="preserve"> </w:t>
            </w:r>
            <w:r w:rsidR="00663F89" w:rsidRPr="00663F89">
              <w:rPr>
                <w:rFonts w:ascii="Times New Roman" w:hAnsi="Times New Roman" w:cs="Times New Roman"/>
                <w:sz w:val="24"/>
                <w:szCs w:val="24"/>
                <w:lang w:val="ro-RO"/>
              </w:rPr>
              <w:t>potrivit abordării standardizate</w:t>
            </w:r>
            <w:r w:rsidR="00A4424E" w:rsidRPr="000C0042">
              <w:rPr>
                <w:rFonts w:ascii="Times New Roman" w:hAnsi="Times New Roman" w:cs="Times New Roman"/>
                <w:sz w:val="24"/>
                <w:szCs w:val="24"/>
                <w:lang w:val="ro-RO"/>
              </w:rPr>
              <w:t>, aprobat prin HCE al BNM nr.11</w:t>
            </w:r>
            <w:r w:rsidR="00663F89">
              <w:rPr>
                <w:rFonts w:ascii="Times New Roman" w:hAnsi="Times New Roman" w:cs="Times New Roman"/>
                <w:sz w:val="24"/>
                <w:szCs w:val="24"/>
                <w:lang w:val="ro-RO"/>
              </w:rPr>
              <w:t>4</w:t>
            </w:r>
            <w:r w:rsidR="00A4424E" w:rsidRPr="000C0042">
              <w:rPr>
                <w:rFonts w:ascii="Times New Roman" w:hAnsi="Times New Roman" w:cs="Times New Roman"/>
                <w:sz w:val="24"/>
                <w:szCs w:val="24"/>
                <w:lang w:val="ro-RO"/>
              </w:rPr>
              <w:t xml:space="preserve">/2018 </w:t>
            </w:r>
            <w:r w:rsidRPr="000C0042">
              <w:rPr>
                <w:rFonts w:ascii="Times New Roman" w:hAnsi="Times New Roman" w:cs="Times New Roman"/>
                <w:sz w:val="24"/>
                <w:szCs w:val="24"/>
                <w:lang w:val="ro-RO"/>
              </w:rPr>
              <w:t>(în continuare – Regulamentul nr.</w:t>
            </w:r>
            <w:r w:rsidR="00A4424E" w:rsidRPr="000C0042">
              <w:rPr>
                <w:rFonts w:ascii="Times New Roman" w:hAnsi="Times New Roman" w:cs="Times New Roman"/>
                <w:sz w:val="24"/>
                <w:szCs w:val="24"/>
                <w:lang w:val="ro-RO"/>
              </w:rPr>
              <w:t>11</w:t>
            </w:r>
            <w:r w:rsidR="00663F89">
              <w:rPr>
                <w:rFonts w:ascii="Times New Roman" w:hAnsi="Times New Roman" w:cs="Times New Roman"/>
                <w:sz w:val="24"/>
                <w:szCs w:val="24"/>
                <w:lang w:val="ro-RO"/>
              </w:rPr>
              <w:t>4</w:t>
            </w:r>
            <w:r w:rsidR="00A4424E" w:rsidRPr="000C0042">
              <w:rPr>
                <w:rFonts w:ascii="Times New Roman" w:hAnsi="Times New Roman" w:cs="Times New Roman"/>
                <w:sz w:val="24"/>
                <w:szCs w:val="24"/>
                <w:lang w:val="ro-RO"/>
              </w:rPr>
              <w:t>/2018</w:t>
            </w:r>
            <w:r w:rsidRPr="000C0042">
              <w:rPr>
                <w:rFonts w:ascii="Times New Roman" w:hAnsi="Times New Roman" w:cs="Times New Roman"/>
                <w:sz w:val="24"/>
                <w:szCs w:val="24"/>
                <w:lang w:val="ro-RO"/>
              </w:rPr>
              <w:t xml:space="preserve">) </w:t>
            </w:r>
            <w:r w:rsidR="00A4424E" w:rsidRPr="000C0042">
              <w:rPr>
                <w:rFonts w:ascii="Times New Roman" w:hAnsi="Times New Roman" w:cs="Times New Roman"/>
                <w:sz w:val="24"/>
                <w:szCs w:val="24"/>
                <w:lang w:val="ro-RO"/>
              </w:rPr>
              <w:t>(</w:t>
            </w:r>
            <w:r w:rsidRPr="000C0042">
              <w:rPr>
                <w:rFonts w:ascii="Times New Roman" w:hAnsi="Times New Roman" w:cs="Times New Roman"/>
                <w:sz w:val="24"/>
                <w:szCs w:val="24"/>
                <w:lang w:val="ro-RO"/>
              </w:rPr>
              <w:t xml:space="preserve">care a transpus </w:t>
            </w:r>
            <w:r w:rsidR="00DC1C9E" w:rsidRPr="000C0042">
              <w:rPr>
                <w:rFonts w:ascii="Times New Roman" w:hAnsi="Times New Roman" w:cs="Times New Roman"/>
                <w:sz w:val="24"/>
                <w:szCs w:val="24"/>
                <w:lang w:val="ro-RO"/>
              </w:rPr>
              <w:t xml:space="preserve">parțial </w:t>
            </w:r>
            <w:r w:rsidRPr="000C0042">
              <w:rPr>
                <w:rFonts w:ascii="Times New Roman" w:hAnsi="Times New Roman" w:cs="Times New Roman"/>
                <w:sz w:val="24"/>
                <w:szCs w:val="24"/>
                <w:lang w:val="ro-RO"/>
              </w:rPr>
              <w:t xml:space="preserve">prevederile aferente </w:t>
            </w:r>
            <w:r w:rsidR="00A4424E" w:rsidRPr="000C0042">
              <w:rPr>
                <w:rFonts w:ascii="Times New Roman" w:hAnsi="Times New Roman" w:cs="Times New Roman"/>
                <w:sz w:val="24"/>
                <w:szCs w:val="24"/>
                <w:lang w:val="ro-RO"/>
              </w:rPr>
              <w:t xml:space="preserve">cerințelor de fonduri proprii pentru riscul </w:t>
            </w:r>
            <w:r w:rsidR="00663F89">
              <w:rPr>
                <w:rFonts w:ascii="Times New Roman" w:hAnsi="Times New Roman" w:cs="Times New Roman"/>
                <w:sz w:val="24"/>
                <w:szCs w:val="24"/>
                <w:lang w:val="ro-RO"/>
              </w:rPr>
              <w:t>de piață</w:t>
            </w:r>
            <w:r w:rsidRPr="000C0042">
              <w:rPr>
                <w:rFonts w:ascii="Times New Roman" w:hAnsi="Times New Roman" w:cs="Times New Roman"/>
                <w:sz w:val="24"/>
                <w:szCs w:val="24"/>
                <w:lang w:val="ro-RO"/>
              </w:rPr>
              <w:t xml:space="preserve"> din Regulamentul (UE) nr. 575/2013</w:t>
            </w:r>
            <w:r w:rsidR="00703457" w:rsidRPr="000C0042">
              <w:rPr>
                <w:rFonts w:ascii="Times New Roman" w:hAnsi="Times New Roman" w:cs="Times New Roman"/>
                <w:sz w:val="24"/>
                <w:szCs w:val="24"/>
                <w:lang w:val="ro-RO"/>
              </w:rPr>
              <w:t xml:space="preserve"> modificat </w:t>
            </w:r>
            <w:proofErr w:type="spellStart"/>
            <w:r w:rsidR="00703457" w:rsidRPr="000C0042">
              <w:rPr>
                <w:rFonts w:ascii="Times New Roman" w:hAnsi="Times New Roman" w:cs="Times New Roman"/>
                <w:sz w:val="24"/>
                <w:szCs w:val="24"/>
                <w:lang w:val="ro-RO"/>
              </w:rPr>
              <w:t>şi</w:t>
            </w:r>
            <w:proofErr w:type="spellEnd"/>
            <w:r w:rsidR="00703457" w:rsidRPr="000C0042">
              <w:rPr>
                <w:rFonts w:ascii="Times New Roman" w:hAnsi="Times New Roman" w:cs="Times New Roman"/>
                <w:sz w:val="24"/>
                <w:szCs w:val="24"/>
                <w:lang w:val="ro-RO"/>
              </w:rPr>
              <w:t xml:space="preserve"> completat prin Regulamentul delegat (UE) 2015/62 al Comisiei din 10 octombrie 2014</w:t>
            </w:r>
            <w:r w:rsidR="00A4424E" w:rsidRPr="000C0042">
              <w:rPr>
                <w:rFonts w:ascii="Times New Roman" w:hAnsi="Times New Roman" w:cs="Times New Roman"/>
                <w:sz w:val="24"/>
                <w:szCs w:val="24"/>
                <w:lang w:val="ro-RO"/>
              </w:rPr>
              <w:t>)</w:t>
            </w:r>
            <w:r w:rsidR="00851A2F" w:rsidRPr="000C0042">
              <w:rPr>
                <w:rFonts w:ascii="Times New Roman" w:hAnsi="Times New Roman" w:cs="Times New Roman"/>
                <w:sz w:val="24"/>
                <w:szCs w:val="24"/>
                <w:lang w:val="ro-RO"/>
              </w:rPr>
              <w:t>,</w:t>
            </w:r>
            <w:r w:rsidR="00A4424E" w:rsidRPr="00673145">
              <w:rPr>
                <w:rFonts w:ascii="Times New Roman" w:hAnsi="Times New Roman" w:cs="Times New Roman"/>
                <w:sz w:val="24"/>
                <w:szCs w:val="24"/>
                <w:lang w:val="ro-RO"/>
              </w:rPr>
              <w:t xml:space="preserve"> </w:t>
            </w:r>
            <w:proofErr w:type="spellStart"/>
            <w:r w:rsidR="00A4424E" w:rsidRPr="000C0042">
              <w:rPr>
                <w:rFonts w:ascii="Times New Roman" w:hAnsi="Times New Roman" w:cs="Times New Roman"/>
                <w:sz w:val="24"/>
                <w:szCs w:val="24"/>
                <w:lang w:val="ro-RO"/>
              </w:rPr>
              <w:t>stabileşte</w:t>
            </w:r>
            <w:proofErr w:type="spellEnd"/>
            <w:r w:rsidR="00A4424E" w:rsidRPr="000C0042">
              <w:rPr>
                <w:rFonts w:ascii="Times New Roman" w:hAnsi="Times New Roman" w:cs="Times New Roman"/>
                <w:sz w:val="24"/>
                <w:szCs w:val="24"/>
                <w:lang w:val="ro-RO"/>
              </w:rPr>
              <w:t xml:space="preserve"> reguli privind </w:t>
            </w:r>
            <w:proofErr w:type="spellStart"/>
            <w:r w:rsidR="00A4424E" w:rsidRPr="000C0042">
              <w:rPr>
                <w:rFonts w:ascii="Times New Roman" w:hAnsi="Times New Roman" w:cs="Times New Roman"/>
                <w:sz w:val="24"/>
                <w:szCs w:val="24"/>
                <w:lang w:val="ro-RO"/>
              </w:rPr>
              <w:t>cerinţele</w:t>
            </w:r>
            <w:proofErr w:type="spellEnd"/>
            <w:r w:rsidR="00A4424E" w:rsidRPr="000C0042">
              <w:rPr>
                <w:rFonts w:ascii="Times New Roman" w:hAnsi="Times New Roman" w:cs="Times New Roman"/>
                <w:sz w:val="24"/>
                <w:szCs w:val="24"/>
                <w:lang w:val="ro-RO"/>
              </w:rPr>
              <w:t xml:space="preserve"> de fonduri proprii pentru riscul </w:t>
            </w:r>
            <w:r w:rsidR="00663F89">
              <w:rPr>
                <w:rFonts w:ascii="Times New Roman" w:hAnsi="Times New Roman" w:cs="Times New Roman"/>
                <w:sz w:val="24"/>
                <w:szCs w:val="24"/>
                <w:lang w:val="ro-RO"/>
              </w:rPr>
              <w:t>de piață</w:t>
            </w:r>
            <w:r w:rsidR="00A4424E" w:rsidRPr="000C0042">
              <w:rPr>
                <w:rFonts w:ascii="Times New Roman" w:hAnsi="Times New Roman" w:cs="Times New Roman"/>
                <w:sz w:val="24"/>
                <w:szCs w:val="24"/>
                <w:lang w:val="ro-RO"/>
              </w:rPr>
              <w:t xml:space="preserve"> potrivit abordării standardizate, în scopul calculării </w:t>
            </w:r>
            <w:proofErr w:type="spellStart"/>
            <w:r w:rsidR="00A4424E" w:rsidRPr="000C0042">
              <w:rPr>
                <w:rFonts w:ascii="Times New Roman" w:hAnsi="Times New Roman" w:cs="Times New Roman"/>
                <w:sz w:val="24"/>
                <w:szCs w:val="24"/>
                <w:lang w:val="ro-RO"/>
              </w:rPr>
              <w:t>cerinţelor</w:t>
            </w:r>
            <w:proofErr w:type="spellEnd"/>
            <w:r w:rsidR="00A4424E" w:rsidRPr="000C0042">
              <w:rPr>
                <w:rFonts w:ascii="Times New Roman" w:hAnsi="Times New Roman" w:cs="Times New Roman"/>
                <w:sz w:val="24"/>
                <w:szCs w:val="24"/>
                <w:lang w:val="ro-RO"/>
              </w:rPr>
              <w:t xml:space="preserve"> de fonduri proprii</w:t>
            </w:r>
            <w:r w:rsidRPr="000C0042">
              <w:rPr>
                <w:rFonts w:ascii="Times New Roman" w:hAnsi="Times New Roman" w:cs="Times New Roman"/>
                <w:sz w:val="24"/>
                <w:szCs w:val="24"/>
                <w:lang w:val="ro-RO"/>
              </w:rPr>
              <w:t>.</w:t>
            </w:r>
            <w:r w:rsidR="009E3F78">
              <w:rPr>
                <w:rFonts w:ascii="Times New Roman" w:hAnsi="Times New Roman" w:cs="Times New Roman"/>
                <w:sz w:val="24"/>
                <w:szCs w:val="24"/>
                <w:lang w:val="ro-RO"/>
              </w:rPr>
              <w:t xml:space="preserve"> </w:t>
            </w:r>
          </w:p>
          <w:p w14:paraId="0E52C664" w14:textId="3C53B8D7" w:rsidR="00576743" w:rsidRPr="000C0042" w:rsidRDefault="006C5C89" w:rsidP="00576743">
            <w:pPr>
              <w:autoSpaceDE w:val="0"/>
              <w:autoSpaceDN w:val="0"/>
              <w:adjustRightInd w:val="0"/>
              <w:spacing w:after="0" w:line="240" w:lineRule="auto"/>
              <w:jc w:val="both"/>
              <w:rPr>
                <w:rFonts w:ascii="Times New Roman" w:hAnsi="Times New Roman" w:cs="Times New Roman"/>
                <w:sz w:val="24"/>
                <w:szCs w:val="24"/>
                <w:lang w:val="ro-RO"/>
              </w:rPr>
            </w:pPr>
            <w:r w:rsidRPr="000C0042">
              <w:rPr>
                <w:rFonts w:ascii="Times New Roman" w:hAnsi="Times New Roman" w:cs="Times New Roman"/>
                <w:sz w:val="24"/>
                <w:szCs w:val="24"/>
                <w:lang w:val="ro-RO"/>
              </w:rPr>
              <w:t xml:space="preserve">Prevederile Regulamentului (UE) nr.575/2013 </w:t>
            </w:r>
            <w:r w:rsidR="00576743" w:rsidRPr="000C0042">
              <w:rPr>
                <w:rFonts w:ascii="Times New Roman" w:hAnsi="Times New Roman" w:cs="Times New Roman"/>
                <w:sz w:val="24"/>
                <w:szCs w:val="24"/>
                <w:lang w:val="ro-RO"/>
              </w:rPr>
              <w:t>transpuse în Regulamentul nr.</w:t>
            </w:r>
            <w:r w:rsidR="00A4424E" w:rsidRPr="000C0042">
              <w:rPr>
                <w:rFonts w:ascii="Times New Roman" w:hAnsi="Times New Roman" w:cs="Times New Roman"/>
                <w:sz w:val="24"/>
                <w:szCs w:val="24"/>
                <w:lang w:val="ro-RO"/>
              </w:rPr>
              <w:t>11</w:t>
            </w:r>
            <w:r w:rsidR="00663F89">
              <w:rPr>
                <w:rFonts w:ascii="Times New Roman" w:hAnsi="Times New Roman" w:cs="Times New Roman"/>
                <w:sz w:val="24"/>
                <w:szCs w:val="24"/>
                <w:lang w:val="ro-RO"/>
              </w:rPr>
              <w:t>4</w:t>
            </w:r>
            <w:r w:rsidR="00A4424E" w:rsidRPr="000C0042">
              <w:rPr>
                <w:rFonts w:ascii="Times New Roman" w:hAnsi="Times New Roman" w:cs="Times New Roman"/>
                <w:sz w:val="24"/>
                <w:szCs w:val="24"/>
                <w:lang w:val="ro-RO"/>
              </w:rPr>
              <w:t>/2018</w:t>
            </w:r>
            <w:r w:rsidR="00576743" w:rsidRPr="000C0042">
              <w:rPr>
                <w:rFonts w:ascii="Times New Roman" w:hAnsi="Times New Roman" w:cs="Times New Roman"/>
                <w:sz w:val="24"/>
                <w:szCs w:val="24"/>
                <w:lang w:val="ro-RO"/>
              </w:rPr>
              <w:t xml:space="preserve"> au fost modificate</w:t>
            </w:r>
            <w:r w:rsidR="00A4424E" w:rsidRPr="000C0042">
              <w:rPr>
                <w:rFonts w:ascii="Times New Roman" w:hAnsi="Times New Roman" w:cs="Times New Roman"/>
                <w:sz w:val="24"/>
                <w:szCs w:val="24"/>
                <w:lang w:val="ro-RO"/>
              </w:rPr>
              <w:t xml:space="preserve"> esențial</w:t>
            </w:r>
            <w:r w:rsidR="00576743" w:rsidRPr="000C0042">
              <w:rPr>
                <w:rFonts w:ascii="Times New Roman" w:hAnsi="Times New Roman" w:cs="Times New Roman"/>
                <w:sz w:val="24"/>
                <w:szCs w:val="24"/>
                <w:lang w:val="ro-RO"/>
              </w:rPr>
              <w:t>.</w:t>
            </w:r>
            <w:r w:rsidR="00CE1581">
              <w:rPr>
                <w:rFonts w:ascii="Times New Roman" w:hAnsi="Times New Roman" w:cs="Times New Roman"/>
                <w:sz w:val="24"/>
                <w:szCs w:val="24"/>
                <w:lang w:val="ro-RO"/>
              </w:rPr>
              <w:t xml:space="preserve"> </w:t>
            </w:r>
          </w:p>
          <w:p w14:paraId="4569B28E" w14:textId="3DB5610B" w:rsidR="00E90D0E" w:rsidRPr="000C0042" w:rsidRDefault="00576743" w:rsidP="00E90D0E">
            <w:pPr>
              <w:autoSpaceDE w:val="0"/>
              <w:autoSpaceDN w:val="0"/>
              <w:adjustRightInd w:val="0"/>
              <w:spacing w:after="0" w:line="240" w:lineRule="auto"/>
              <w:jc w:val="both"/>
              <w:rPr>
                <w:rFonts w:ascii="Times New Roman" w:hAnsi="Times New Roman" w:cs="Times New Roman"/>
                <w:sz w:val="24"/>
                <w:szCs w:val="24"/>
                <w:lang w:val="ro-RO"/>
              </w:rPr>
            </w:pPr>
            <w:r w:rsidRPr="000C0042">
              <w:rPr>
                <w:rFonts w:ascii="Times New Roman" w:hAnsi="Times New Roman" w:cs="Times New Roman"/>
                <w:sz w:val="24"/>
                <w:szCs w:val="24"/>
                <w:lang w:val="ro-RO"/>
              </w:rPr>
              <w:t xml:space="preserve">Astfel, </w:t>
            </w:r>
            <w:r w:rsidRPr="000C0042">
              <w:rPr>
                <w:rFonts w:ascii="Times New Roman" w:hAnsi="Times New Roman" w:cs="Times New Roman"/>
                <w:i/>
                <w:iCs/>
                <w:sz w:val="24"/>
                <w:szCs w:val="24"/>
                <w:lang w:val="ro-RO"/>
              </w:rPr>
              <w:t xml:space="preserve">Regulamentul (UE) nr. 575/2013 </w:t>
            </w:r>
            <w:r w:rsidRPr="000C0042">
              <w:rPr>
                <w:rFonts w:ascii="Times New Roman" w:hAnsi="Times New Roman" w:cs="Times New Roman"/>
                <w:sz w:val="24"/>
                <w:szCs w:val="24"/>
                <w:lang w:val="ro-RO"/>
              </w:rPr>
              <w:t>a fost modificat prin</w:t>
            </w:r>
            <w:r w:rsidR="006F5BD4" w:rsidRPr="000C0042">
              <w:rPr>
                <w:rFonts w:ascii="Times New Roman" w:hAnsi="Times New Roman" w:cs="Times New Roman"/>
                <w:i/>
                <w:iCs/>
                <w:sz w:val="24"/>
                <w:szCs w:val="24"/>
                <w:lang w:val="ro-RO"/>
              </w:rPr>
              <w:t xml:space="preserve"> Regulamentul (UE) nr.</w:t>
            </w:r>
            <w:r w:rsidR="006F5BD4" w:rsidRPr="000C0042">
              <w:rPr>
                <w:rFonts w:ascii="Times New Roman" w:hAnsi="Times New Roman" w:cs="Times New Roman"/>
                <w:sz w:val="24"/>
                <w:szCs w:val="24"/>
                <w:lang w:val="ro-RO"/>
              </w:rPr>
              <w:t xml:space="preserve"> </w:t>
            </w:r>
            <w:r w:rsidR="00D03B89" w:rsidRPr="00D03B89">
              <w:rPr>
                <w:rFonts w:ascii="Times New Roman" w:hAnsi="Times New Roman" w:cs="Times New Roman"/>
                <w:i/>
                <w:iCs/>
                <w:sz w:val="24"/>
                <w:szCs w:val="24"/>
                <w:lang w:val="ro-RO"/>
              </w:rPr>
              <w:t xml:space="preserve">2019/876 </w:t>
            </w:r>
            <w:r w:rsidR="00D03B89">
              <w:rPr>
                <w:rFonts w:ascii="Times New Roman" w:hAnsi="Times New Roman" w:cs="Times New Roman"/>
                <w:sz w:val="24"/>
                <w:szCs w:val="24"/>
                <w:lang w:val="ro-RO"/>
              </w:rPr>
              <w:t xml:space="preserve">și </w:t>
            </w:r>
            <w:r w:rsidRPr="000C0042">
              <w:rPr>
                <w:rFonts w:ascii="Times New Roman" w:hAnsi="Times New Roman" w:cs="Times New Roman"/>
                <w:i/>
                <w:iCs/>
                <w:sz w:val="24"/>
                <w:szCs w:val="24"/>
                <w:lang w:val="ro-RO"/>
              </w:rPr>
              <w:t>Regulamentul (UE) nr.</w:t>
            </w:r>
            <w:r w:rsidR="00A4424E" w:rsidRPr="000C0042">
              <w:rPr>
                <w:rFonts w:ascii="Times New Roman" w:hAnsi="Times New Roman" w:cs="Times New Roman"/>
                <w:sz w:val="24"/>
                <w:szCs w:val="24"/>
                <w:lang w:val="ro-RO"/>
              </w:rPr>
              <w:t xml:space="preserve"> </w:t>
            </w:r>
            <w:r w:rsidR="00A4424E" w:rsidRPr="000C0042">
              <w:rPr>
                <w:rFonts w:ascii="Times New Roman" w:hAnsi="Times New Roman" w:cs="Times New Roman"/>
                <w:i/>
                <w:iCs/>
                <w:sz w:val="24"/>
                <w:szCs w:val="24"/>
                <w:lang w:val="ro-RO"/>
              </w:rPr>
              <w:t>2024/1623</w:t>
            </w:r>
            <w:r w:rsidRPr="000C0042">
              <w:rPr>
                <w:rFonts w:ascii="Times New Roman" w:hAnsi="Times New Roman" w:cs="Times New Roman"/>
                <w:sz w:val="24"/>
                <w:szCs w:val="24"/>
                <w:lang w:val="ro-RO"/>
              </w:rPr>
              <w:t xml:space="preserve">, în concordanță cu standardul BCBS </w:t>
            </w:r>
            <w:r w:rsidR="00A4424E" w:rsidRPr="000C0042">
              <w:rPr>
                <w:rFonts w:ascii="Times New Roman" w:hAnsi="Times New Roman" w:cs="Times New Roman"/>
                <w:sz w:val="24"/>
                <w:szCs w:val="24"/>
                <w:lang w:val="ro-RO"/>
              </w:rPr>
              <w:t xml:space="preserve">privind riscul </w:t>
            </w:r>
            <w:r w:rsidR="00663F89">
              <w:rPr>
                <w:rFonts w:ascii="Times New Roman" w:hAnsi="Times New Roman" w:cs="Times New Roman"/>
                <w:sz w:val="24"/>
                <w:szCs w:val="24"/>
                <w:lang w:val="ro-RO"/>
              </w:rPr>
              <w:t>de piață</w:t>
            </w:r>
            <w:r w:rsidR="00E90D0E" w:rsidRPr="000C0042">
              <w:rPr>
                <w:rFonts w:ascii="Times New Roman" w:hAnsi="Times New Roman" w:cs="Times New Roman"/>
                <w:sz w:val="24"/>
                <w:szCs w:val="24"/>
                <w:lang w:val="ro-RO"/>
              </w:rPr>
              <w:t xml:space="preserve">, </w:t>
            </w:r>
            <w:r w:rsidR="00663F89">
              <w:rPr>
                <w:rFonts w:ascii="Times New Roman" w:hAnsi="Times New Roman" w:cs="Times New Roman"/>
                <w:sz w:val="24"/>
                <w:szCs w:val="24"/>
                <w:lang w:val="ro-RO"/>
              </w:rPr>
              <w:t xml:space="preserve">introducând cadrul </w:t>
            </w:r>
            <w:r w:rsidR="00663F89" w:rsidRPr="00663F89">
              <w:rPr>
                <w:rFonts w:ascii="Times New Roman" w:hAnsi="Times New Roman" w:cs="Times New Roman"/>
                <w:sz w:val="24"/>
                <w:szCs w:val="24"/>
                <w:lang w:val="ro-RO"/>
              </w:rPr>
              <w:t xml:space="preserve">FRTB (Fundamental Review of </w:t>
            </w:r>
            <w:proofErr w:type="spellStart"/>
            <w:r w:rsidR="00663F89" w:rsidRPr="00663F89">
              <w:rPr>
                <w:rFonts w:ascii="Times New Roman" w:hAnsi="Times New Roman" w:cs="Times New Roman"/>
                <w:sz w:val="24"/>
                <w:szCs w:val="24"/>
                <w:lang w:val="ro-RO"/>
              </w:rPr>
              <w:t>the</w:t>
            </w:r>
            <w:proofErr w:type="spellEnd"/>
            <w:r w:rsidR="00663F89" w:rsidRPr="00663F89">
              <w:rPr>
                <w:rFonts w:ascii="Times New Roman" w:hAnsi="Times New Roman" w:cs="Times New Roman"/>
                <w:sz w:val="24"/>
                <w:szCs w:val="24"/>
                <w:lang w:val="ro-RO"/>
              </w:rPr>
              <w:t xml:space="preserve"> Trading </w:t>
            </w:r>
            <w:proofErr w:type="spellStart"/>
            <w:r w:rsidR="00663F89" w:rsidRPr="00663F89">
              <w:rPr>
                <w:rFonts w:ascii="Times New Roman" w:hAnsi="Times New Roman" w:cs="Times New Roman"/>
                <w:sz w:val="24"/>
                <w:szCs w:val="24"/>
                <w:lang w:val="ro-RO"/>
              </w:rPr>
              <w:t>Book</w:t>
            </w:r>
            <w:proofErr w:type="spellEnd"/>
            <w:r w:rsidR="00663F89" w:rsidRPr="00663F89">
              <w:rPr>
                <w:rFonts w:ascii="Times New Roman" w:hAnsi="Times New Roman" w:cs="Times New Roman"/>
                <w:sz w:val="24"/>
                <w:szCs w:val="24"/>
                <w:lang w:val="ro-RO"/>
              </w:rPr>
              <w:t>)</w:t>
            </w:r>
            <w:r w:rsidR="00663F89">
              <w:rPr>
                <w:rFonts w:ascii="Times New Roman" w:hAnsi="Times New Roman" w:cs="Times New Roman"/>
                <w:sz w:val="24"/>
                <w:szCs w:val="24"/>
                <w:lang w:val="ro-RO"/>
              </w:rPr>
              <w:t>, adică definirea expresă a portofoliului de tranzacționare</w:t>
            </w:r>
            <w:r w:rsidR="006F5BD4">
              <w:rPr>
                <w:rFonts w:ascii="Times New Roman" w:hAnsi="Times New Roman" w:cs="Times New Roman"/>
                <w:sz w:val="24"/>
                <w:szCs w:val="24"/>
                <w:lang w:val="ro-RO"/>
              </w:rPr>
              <w:t xml:space="preserve"> și aplicarea acestuia un regim obligatoriu de capital</w:t>
            </w:r>
            <w:r w:rsidR="00E90D0E" w:rsidRPr="000C0042">
              <w:rPr>
                <w:rFonts w:ascii="Times New Roman" w:hAnsi="Times New Roman" w:cs="Times New Roman"/>
                <w:sz w:val="24"/>
                <w:szCs w:val="24"/>
                <w:lang w:val="ro-RO"/>
              </w:rPr>
              <w:t>.</w:t>
            </w:r>
          </w:p>
          <w:p w14:paraId="275AB167" w14:textId="19AD828B" w:rsidR="00576743" w:rsidRPr="000C0042" w:rsidRDefault="007D1BC0" w:rsidP="00E90D0E">
            <w:pPr>
              <w:autoSpaceDE w:val="0"/>
              <w:autoSpaceDN w:val="0"/>
              <w:adjustRightInd w:val="0"/>
              <w:spacing w:after="0" w:line="240" w:lineRule="auto"/>
              <w:jc w:val="both"/>
              <w:rPr>
                <w:rFonts w:ascii="Times New Roman" w:hAnsi="Times New Roman" w:cs="Times New Roman"/>
                <w:b/>
                <w:bCs/>
                <w:i/>
                <w:iCs/>
                <w:sz w:val="24"/>
                <w:szCs w:val="24"/>
                <w:lang w:val="ro-RO"/>
              </w:rPr>
            </w:pPr>
            <w:r w:rsidRPr="000C0042">
              <w:rPr>
                <w:rFonts w:ascii="Times New Roman" w:hAnsi="Times New Roman" w:cs="Times New Roman"/>
                <w:sz w:val="24"/>
                <w:szCs w:val="24"/>
                <w:lang w:val="ro-RO"/>
              </w:rPr>
              <w:t>Astfel</w:t>
            </w:r>
            <w:r w:rsidR="00576743" w:rsidRPr="000C0042">
              <w:rPr>
                <w:rFonts w:ascii="Times New Roman" w:hAnsi="Times New Roman" w:cs="Times New Roman"/>
                <w:sz w:val="24"/>
                <w:szCs w:val="24"/>
                <w:lang w:val="ro-RO"/>
              </w:rPr>
              <w:t xml:space="preserve">, necesitatea </w:t>
            </w:r>
            <w:r w:rsidR="001E39E2" w:rsidRPr="000C0042">
              <w:rPr>
                <w:rFonts w:ascii="Times New Roman" w:hAnsi="Times New Roman" w:cs="Times New Roman"/>
                <w:sz w:val="24"/>
                <w:szCs w:val="24"/>
                <w:lang w:val="ro-RO"/>
              </w:rPr>
              <w:t>aprobării noului</w:t>
            </w:r>
            <w:r w:rsidR="00576743" w:rsidRPr="000C0042">
              <w:rPr>
                <w:rFonts w:ascii="Times New Roman" w:hAnsi="Times New Roman" w:cs="Times New Roman"/>
                <w:sz w:val="24"/>
                <w:szCs w:val="24"/>
                <w:lang w:val="ro-RO"/>
              </w:rPr>
              <w:t xml:space="preserve"> cadru normativ aferent </w:t>
            </w:r>
            <w:r w:rsidR="00E90D0E" w:rsidRPr="000C0042">
              <w:rPr>
                <w:rFonts w:ascii="Times New Roman" w:hAnsi="Times New Roman" w:cs="Times New Roman"/>
                <w:sz w:val="24"/>
                <w:szCs w:val="24"/>
                <w:lang w:val="ro-RO"/>
              </w:rPr>
              <w:t xml:space="preserve">cerinței de fonduri proprii pentru riscul </w:t>
            </w:r>
            <w:r w:rsidR="00D03B89">
              <w:rPr>
                <w:rFonts w:ascii="Times New Roman" w:hAnsi="Times New Roman" w:cs="Times New Roman"/>
                <w:sz w:val="24"/>
                <w:szCs w:val="24"/>
                <w:lang w:val="ro-RO"/>
              </w:rPr>
              <w:t>de piață</w:t>
            </w:r>
            <w:r w:rsidR="00E90D0E" w:rsidRPr="000C0042">
              <w:rPr>
                <w:rFonts w:ascii="Times New Roman" w:hAnsi="Times New Roman" w:cs="Times New Roman"/>
                <w:sz w:val="24"/>
                <w:szCs w:val="24"/>
                <w:lang w:val="ro-RO"/>
              </w:rPr>
              <w:t xml:space="preserve"> </w:t>
            </w:r>
            <w:r w:rsidR="00576743" w:rsidRPr="000C0042">
              <w:rPr>
                <w:rFonts w:ascii="Times New Roman" w:hAnsi="Times New Roman" w:cs="Times New Roman"/>
                <w:sz w:val="24"/>
                <w:szCs w:val="24"/>
                <w:lang w:val="ro-RO"/>
              </w:rPr>
              <w:t>derivă din modificările efectuate în cadrul normativ european</w:t>
            </w:r>
            <w:r w:rsidR="009E3F78" w:rsidRPr="00050BCB">
              <w:rPr>
                <w:lang w:val="ro-RO"/>
              </w:rPr>
              <w:t xml:space="preserve"> </w:t>
            </w:r>
            <w:r w:rsidR="009E3F78" w:rsidRPr="009E3F78">
              <w:rPr>
                <w:rFonts w:ascii="Times New Roman" w:hAnsi="Times New Roman" w:cs="Times New Roman"/>
                <w:sz w:val="24"/>
                <w:szCs w:val="24"/>
                <w:lang w:val="ro-RO"/>
              </w:rPr>
              <w:t>pentru a asigura alinierea cadrului juridic național la standardele europene contemporane</w:t>
            </w:r>
            <w:r w:rsidR="00576743" w:rsidRPr="000C0042">
              <w:rPr>
                <w:rFonts w:ascii="Times New Roman" w:hAnsi="Times New Roman" w:cs="Times New Roman"/>
                <w:sz w:val="24"/>
                <w:szCs w:val="24"/>
                <w:lang w:val="ro-RO"/>
              </w:rPr>
              <w:t>.</w:t>
            </w:r>
          </w:p>
        </w:tc>
      </w:tr>
      <w:tr w:rsidR="00D366C6" w:rsidRPr="00E147A1" w14:paraId="3207DE5E" w14:textId="77777777" w:rsidTr="00C3582D">
        <w:tc>
          <w:tcPr>
            <w:tcW w:w="9346" w:type="dxa"/>
          </w:tcPr>
          <w:p w14:paraId="2BD1FDF1" w14:textId="237148D3" w:rsidR="00D366C6" w:rsidRPr="000C0042" w:rsidRDefault="00D366C6" w:rsidP="00D366C6">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hAnsi="Times New Roman" w:cs="Times New Roman"/>
                <w:b/>
                <w:sz w:val="24"/>
                <w:szCs w:val="24"/>
                <w:lang w:val="ro-MD"/>
              </w:rPr>
              <w:t>3. Obiectivele urmărite și soluțiile propuse</w:t>
            </w:r>
          </w:p>
        </w:tc>
      </w:tr>
      <w:tr w:rsidR="00D366C6" w:rsidRPr="00E147A1" w14:paraId="166A90F1" w14:textId="77777777" w:rsidTr="00C3582D">
        <w:tc>
          <w:tcPr>
            <w:tcW w:w="9346" w:type="dxa"/>
          </w:tcPr>
          <w:p w14:paraId="2DEA73D5" w14:textId="1220331D" w:rsidR="00D366C6" w:rsidRPr="000C0042" w:rsidRDefault="00A60B47" w:rsidP="00A60B47">
            <w:pPr>
              <w:autoSpaceDE w:val="0"/>
              <w:autoSpaceDN w:val="0"/>
              <w:adjustRightInd w:val="0"/>
              <w:spacing w:after="0" w:line="240" w:lineRule="auto"/>
              <w:jc w:val="both"/>
              <w:rPr>
                <w:rFonts w:ascii="Times New Roman" w:eastAsia="Times New Roman" w:hAnsi="Times New Roman" w:cs="Times New Roman"/>
                <w:b/>
                <w:bCs/>
                <w:i/>
                <w:iCs/>
                <w:sz w:val="24"/>
                <w:szCs w:val="24"/>
                <w:lang w:val="ro-MD"/>
              </w:rPr>
            </w:pPr>
            <w:r w:rsidRPr="000C0042">
              <w:rPr>
                <w:rFonts w:ascii="Times New Roman" w:eastAsia="Times New Roman" w:hAnsi="Times New Roman" w:cs="Times New Roman"/>
                <w:b/>
                <w:bCs/>
                <w:i/>
                <w:iCs/>
                <w:sz w:val="24"/>
                <w:szCs w:val="24"/>
                <w:lang w:val="ro-MD"/>
              </w:rPr>
              <w:t xml:space="preserve">3.1. </w:t>
            </w:r>
            <w:r w:rsidR="00D366C6" w:rsidRPr="000C0042">
              <w:rPr>
                <w:rFonts w:ascii="Times New Roman" w:eastAsia="Times New Roman" w:hAnsi="Times New Roman" w:cs="Times New Roman"/>
                <w:b/>
                <w:bCs/>
                <w:i/>
                <w:iCs/>
                <w:sz w:val="24"/>
                <w:szCs w:val="24"/>
                <w:lang w:val="ro-MD"/>
              </w:rPr>
              <w:t xml:space="preserve"> Principalele prevederi ale proiectului și evidențierea elementelor noi</w:t>
            </w:r>
          </w:p>
        </w:tc>
      </w:tr>
      <w:tr w:rsidR="00D366C6" w:rsidRPr="00E147A1" w14:paraId="6347BDD4" w14:textId="77777777" w:rsidTr="00050BCB">
        <w:trPr>
          <w:trHeight w:val="6653"/>
        </w:trPr>
        <w:tc>
          <w:tcPr>
            <w:tcW w:w="9346" w:type="dxa"/>
          </w:tcPr>
          <w:p w14:paraId="34D8C1FD" w14:textId="521CB098" w:rsidR="00697101" w:rsidRPr="000C0042" w:rsidRDefault="00697101" w:rsidP="00697101">
            <w:pPr>
              <w:autoSpaceDE w:val="0"/>
              <w:autoSpaceDN w:val="0"/>
              <w:adjustRightInd w:val="0"/>
              <w:spacing w:after="0" w:line="240" w:lineRule="auto"/>
              <w:jc w:val="both"/>
              <w:rPr>
                <w:rFonts w:ascii="Times New Roman" w:hAnsi="Times New Roman" w:cs="Times New Roman"/>
                <w:bCs/>
                <w:sz w:val="24"/>
                <w:szCs w:val="24"/>
                <w:lang w:val="ro-RO"/>
              </w:rPr>
            </w:pPr>
            <w:r w:rsidRPr="000C0042">
              <w:rPr>
                <w:rFonts w:ascii="Times New Roman" w:hAnsi="Times New Roman" w:cs="Times New Roman"/>
                <w:bCs/>
                <w:sz w:val="24"/>
                <w:szCs w:val="24"/>
                <w:lang w:val="ro-RO"/>
              </w:rPr>
              <w:lastRenderedPageBreak/>
              <w:t>Proiectul HCE are drept scop:</w:t>
            </w:r>
          </w:p>
          <w:p w14:paraId="2637F470" w14:textId="175B4F2B" w:rsidR="000C0042" w:rsidRDefault="00F850A1" w:rsidP="00697101">
            <w:pPr>
              <w:autoSpaceDE w:val="0"/>
              <w:autoSpaceDN w:val="0"/>
              <w:adjustRightInd w:val="0"/>
              <w:spacing w:after="0" w:line="240" w:lineRule="auto"/>
              <w:jc w:val="both"/>
              <w:rPr>
                <w:rFonts w:ascii="Times New Roman" w:hAnsi="Times New Roman" w:cs="Times New Roman"/>
                <w:bCs/>
                <w:sz w:val="24"/>
                <w:szCs w:val="24"/>
                <w:lang w:val="ro-RO"/>
              </w:rPr>
            </w:pPr>
            <w:r w:rsidRPr="000C0042">
              <w:rPr>
                <w:rFonts w:ascii="Times New Roman" w:hAnsi="Times New Roman" w:cs="Times New Roman"/>
                <w:bCs/>
                <w:sz w:val="24"/>
                <w:szCs w:val="24"/>
                <w:lang w:val="ro-RO"/>
              </w:rPr>
              <w:t xml:space="preserve">1. </w:t>
            </w:r>
            <w:r w:rsidR="00F858FB" w:rsidRPr="000C0042">
              <w:rPr>
                <w:rFonts w:ascii="Times New Roman" w:hAnsi="Times New Roman" w:cs="Times New Roman"/>
                <w:bCs/>
                <w:sz w:val="24"/>
                <w:szCs w:val="24"/>
                <w:lang w:val="ro-RO"/>
              </w:rPr>
              <w:t>A</w:t>
            </w:r>
            <w:r w:rsidRPr="000C0042">
              <w:rPr>
                <w:rFonts w:ascii="Times New Roman" w:hAnsi="Times New Roman" w:cs="Times New Roman"/>
                <w:bCs/>
                <w:sz w:val="24"/>
                <w:szCs w:val="24"/>
                <w:lang w:val="ro-RO"/>
              </w:rPr>
              <w:t>brogarea</w:t>
            </w:r>
            <w:r w:rsidR="00BF0604" w:rsidRPr="000C0042">
              <w:rPr>
                <w:rFonts w:ascii="Times New Roman" w:hAnsi="Times New Roman" w:cs="Times New Roman"/>
                <w:bCs/>
                <w:sz w:val="24"/>
                <w:szCs w:val="24"/>
                <w:lang w:val="ro-RO"/>
              </w:rPr>
              <w:t xml:space="preserve"> hotărârii Comitetului executiv al Băncii Naționale a Moldovei nr.</w:t>
            </w:r>
            <w:r w:rsidR="00C21911" w:rsidRPr="000C0042">
              <w:rPr>
                <w:rFonts w:ascii="Times New Roman" w:hAnsi="Times New Roman" w:cs="Times New Roman"/>
                <w:bCs/>
                <w:sz w:val="24"/>
                <w:szCs w:val="24"/>
                <w:lang w:val="ro-RO"/>
              </w:rPr>
              <w:t>11</w:t>
            </w:r>
            <w:r w:rsidR="006F5BD4">
              <w:rPr>
                <w:rFonts w:ascii="Times New Roman" w:hAnsi="Times New Roman" w:cs="Times New Roman"/>
                <w:bCs/>
                <w:sz w:val="24"/>
                <w:szCs w:val="24"/>
                <w:lang w:val="ro-RO"/>
              </w:rPr>
              <w:t>4</w:t>
            </w:r>
            <w:r w:rsidR="00C21911" w:rsidRPr="000C0042">
              <w:rPr>
                <w:rFonts w:ascii="Times New Roman" w:hAnsi="Times New Roman" w:cs="Times New Roman"/>
                <w:bCs/>
                <w:sz w:val="24"/>
                <w:szCs w:val="24"/>
                <w:lang w:val="ro-RO"/>
              </w:rPr>
              <w:t>/2018</w:t>
            </w:r>
            <w:r w:rsidR="00BF0604" w:rsidRPr="000C0042">
              <w:rPr>
                <w:rFonts w:ascii="Times New Roman" w:hAnsi="Times New Roman" w:cs="Times New Roman"/>
                <w:bCs/>
                <w:sz w:val="24"/>
                <w:szCs w:val="24"/>
                <w:lang w:val="ro-RO"/>
              </w:rPr>
              <w:t>, prin care a fost aprobat</w:t>
            </w:r>
            <w:r w:rsidR="00AF6AF2">
              <w:rPr>
                <w:rFonts w:ascii="Times New Roman" w:hAnsi="Times New Roman" w:cs="Times New Roman"/>
                <w:bCs/>
                <w:sz w:val="24"/>
                <w:szCs w:val="24"/>
                <w:lang w:val="ro-RO"/>
              </w:rPr>
              <w:t xml:space="preserve"> Regulamentul</w:t>
            </w:r>
            <w:r w:rsidR="00BF0604" w:rsidRPr="000C0042">
              <w:rPr>
                <w:rFonts w:ascii="Times New Roman" w:hAnsi="Times New Roman" w:cs="Times New Roman"/>
                <w:bCs/>
                <w:sz w:val="24"/>
                <w:szCs w:val="24"/>
                <w:lang w:val="ro-RO"/>
              </w:rPr>
              <w:t xml:space="preserve"> </w:t>
            </w:r>
            <w:r w:rsidR="006F5BD4" w:rsidRPr="006F5BD4">
              <w:rPr>
                <w:rFonts w:ascii="Times New Roman" w:hAnsi="Times New Roman" w:cs="Times New Roman"/>
                <w:bCs/>
                <w:sz w:val="24"/>
                <w:szCs w:val="24"/>
                <w:lang w:val="ro-RO"/>
              </w:rPr>
              <w:t xml:space="preserve">cu privire la tratamentul riscului de </w:t>
            </w:r>
            <w:proofErr w:type="spellStart"/>
            <w:r w:rsidR="006F5BD4" w:rsidRPr="006F5BD4">
              <w:rPr>
                <w:rFonts w:ascii="Times New Roman" w:hAnsi="Times New Roman" w:cs="Times New Roman"/>
                <w:bCs/>
                <w:sz w:val="24"/>
                <w:szCs w:val="24"/>
                <w:lang w:val="ro-RO"/>
              </w:rPr>
              <w:t>piaţă</w:t>
            </w:r>
            <w:proofErr w:type="spellEnd"/>
            <w:r w:rsidR="006F5BD4" w:rsidRPr="006F5BD4">
              <w:rPr>
                <w:rFonts w:ascii="Times New Roman" w:hAnsi="Times New Roman" w:cs="Times New Roman"/>
                <w:bCs/>
                <w:sz w:val="24"/>
                <w:szCs w:val="24"/>
                <w:lang w:val="ro-RO"/>
              </w:rPr>
              <w:t xml:space="preserve"> potrivit abordării standardizate</w:t>
            </w:r>
            <w:r w:rsidR="00BF0604" w:rsidRPr="000C0042">
              <w:rPr>
                <w:rFonts w:ascii="Times New Roman" w:hAnsi="Times New Roman" w:cs="Times New Roman"/>
                <w:bCs/>
                <w:sz w:val="24"/>
                <w:szCs w:val="24"/>
                <w:lang w:val="ro-RO"/>
              </w:rPr>
              <w:t>;</w:t>
            </w:r>
          </w:p>
          <w:p w14:paraId="1D328FBF" w14:textId="77777777" w:rsidR="00050BCB" w:rsidRPr="000C0042" w:rsidRDefault="00050BCB" w:rsidP="00697101">
            <w:pPr>
              <w:autoSpaceDE w:val="0"/>
              <w:autoSpaceDN w:val="0"/>
              <w:adjustRightInd w:val="0"/>
              <w:spacing w:after="0" w:line="240" w:lineRule="auto"/>
              <w:jc w:val="both"/>
              <w:rPr>
                <w:rFonts w:ascii="Times New Roman" w:hAnsi="Times New Roman" w:cs="Times New Roman"/>
                <w:bCs/>
                <w:sz w:val="24"/>
                <w:szCs w:val="24"/>
                <w:lang w:val="ro-RO"/>
              </w:rPr>
            </w:pPr>
          </w:p>
          <w:p w14:paraId="21C74149" w14:textId="5F92E241" w:rsidR="00BF0604" w:rsidRPr="000C0042" w:rsidRDefault="00BF0604" w:rsidP="00697101">
            <w:pPr>
              <w:autoSpaceDE w:val="0"/>
              <w:autoSpaceDN w:val="0"/>
              <w:adjustRightInd w:val="0"/>
              <w:spacing w:after="0" w:line="240" w:lineRule="auto"/>
              <w:jc w:val="both"/>
              <w:rPr>
                <w:rFonts w:ascii="Times New Roman" w:hAnsi="Times New Roman" w:cs="Times New Roman"/>
                <w:bCs/>
                <w:sz w:val="24"/>
                <w:szCs w:val="24"/>
                <w:lang w:val="ro-RO"/>
              </w:rPr>
            </w:pPr>
            <w:r w:rsidRPr="000C0042">
              <w:rPr>
                <w:rFonts w:ascii="Times New Roman" w:hAnsi="Times New Roman" w:cs="Times New Roman"/>
                <w:bCs/>
                <w:sz w:val="24"/>
                <w:szCs w:val="24"/>
                <w:lang w:val="ro-RO"/>
              </w:rPr>
              <w:t xml:space="preserve">2. </w:t>
            </w:r>
            <w:r w:rsidR="00F858FB" w:rsidRPr="000C0042">
              <w:rPr>
                <w:rFonts w:ascii="Times New Roman" w:hAnsi="Times New Roman" w:cs="Times New Roman"/>
                <w:bCs/>
                <w:sz w:val="24"/>
                <w:szCs w:val="24"/>
                <w:lang w:val="ro-RO"/>
              </w:rPr>
              <w:t>A</w:t>
            </w:r>
            <w:r w:rsidRPr="000C0042">
              <w:rPr>
                <w:rFonts w:ascii="Times New Roman" w:hAnsi="Times New Roman" w:cs="Times New Roman"/>
                <w:bCs/>
                <w:sz w:val="24"/>
                <w:szCs w:val="24"/>
                <w:lang w:val="ro-RO"/>
              </w:rPr>
              <w:t xml:space="preserve">probarea noului Regulament </w:t>
            </w:r>
            <w:r w:rsidR="008C1421" w:rsidRPr="000C0042">
              <w:rPr>
                <w:rFonts w:ascii="Times New Roman" w:hAnsi="Times New Roman" w:cs="Times New Roman"/>
                <w:bCs/>
                <w:sz w:val="24"/>
                <w:szCs w:val="24"/>
                <w:lang w:val="ro-RO"/>
              </w:rPr>
              <w:t>privind cerinț</w:t>
            </w:r>
            <w:r w:rsidR="006F5BD4">
              <w:rPr>
                <w:rFonts w:ascii="Times New Roman" w:hAnsi="Times New Roman" w:cs="Times New Roman"/>
                <w:bCs/>
                <w:sz w:val="24"/>
                <w:szCs w:val="24"/>
                <w:lang w:val="ro-RO"/>
              </w:rPr>
              <w:t>e</w:t>
            </w:r>
            <w:r w:rsidR="008C1421" w:rsidRPr="000C0042">
              <w:rPr>
                <w:rFonts w:ascii="Times New Roman" w:hAnsi="Times New Roman" w:cs="Times New Roman"/>
                <w:bCs/>
                <w:sz w:val="24"/>
                <w:szCs w:val="24"/>
                <w:lang w:val="ro-RO"/>
              </w:rPr>
              <w:t xml:space="preserve"> de fonduri proprii pentru riscul </w:t>
            </w:r>
            <w:r w:rsidR="006F5BD4">
              <w:rPr>
                <w:rFonts w:ascii="Times New Roman" w:hAnsi="Times New Roman" w:cs="Times New Roman"/>
                <w:bCs/>
                <w:sz w:val="24"/>
                <w:szCs w:val="24"/>
                <w:lang w:val="ro-RO"/>
              </w:rPr>
              <w:t>de piață</w:t>
            </w:r>
            <w:r w:rsidR="00725540" w:rsidRPr="000C0042">
              <w:rPr>
                <w:rFonts w:ascii="Times New Roman" w:hAnsi="Times New Roman" w:cs="Times New Roman"/>
                <w:bCs/>
                <w:sz w:val="24"/>
                <w:szCs w:val="24"/>
                <w:lang w:val="ro-RO"/>
              </w:rPr>
              <w:t xml:space="preserve"> </w:t>
            </w:r>
            <w:r w:rsidR="00286817" w:rsidRPr="000C0042">
              <w:rPr>
                <w:rFonts w:ascii="Times New Roman" w:hAnsi="Times New Roman" w:cs="Times New Roman"/>
                <w:bCs/>
                <w:sz w:val="24"/>
                <w:szCs w:val="24"/>
                <w:lang w:val="ro-RO"/>
              </w:rPr>
              <w:t xml:space="preserve">care </w:t>
            </w:r>
            <w:r w:rsidR="00467BA2" w:rsidRPr="000C0042">
              <w:rPr>
                <w:rFonts w:ascii="Times New Roman" w:hAnsi="Times New Roman" w:cs="Times New Roman"/>
                <w:bCs/>
                <w:sz w:val="24"/>
                <w:szCs w:val="24"/>
                <w:lang w:val="ro-RO"/>
              </w:rPr>
              <w:t>are drept scop</w:t>
            </w:r>
            <w:r w:rsidRPr="000C0042">
              <w:rPr>
                <w:rFonts w:ascii="Times New Roman" w:hAnsi="Times New Roman" w:cs="Times New Roman"/>
                <w:bCs/>
                <w:sz w:val="24"/>
                <w:szCs w:val="24"/>
                <w:lang w:val="ro-RO"/>
              </w:rPr>
              <w:t>:</w:t>
            </w:r>
          </w:p>
          <w:p w14:paraId="4E781B28" w14:textId="4017635A" w:rsidR="00BD7905" w:rsidRDefault="00BD7905" w:rsidP="00725540">
            <w:pPr>
              <w:autoSpaceDE w:val="0"/>
              <w:autoSpaceDN w:val="0"/>
              <w:adjustRightInd w:val="0"/>
              <w:spacing w:after="0" w:line="240" w:lineRule="auto"/>
              <w:jc w:val="both"/>
              <w:rPr>
                <w:rFonts w:ascii="Times New Roman" w:hAnsi="Times New Roman" w:cs="Times New Roman"/>
                <w:bCs/>
                <w:sz w:val="24"/>
                <w:szCs w:val="24"/>
                <w:lang w:val="ro-RO"/>
              </w:rPr>
            </w:pPr>
            <w:r w:rsidRPr="000C0042">
              <w:rPr>
                <w:rFonts w:ascii="Times New Roman" w:hAnsi="Times New Roman" w:cs="Times New Roman"/>
                <w:bCs/>
                <w:sz w:val="24"/>
                <w:szCs w:val="24"/>
                <w:lang w:val="ro-RO"/>
              </w:rPr>
              <w:t>2.1.</w:t>
            </w:r>
            <w:r w:rsidR="00F850A1" w:rsidRPr="000C0042">
              <w:rPr>
                <w:rFonts w:ascii="Times New Roman" w:hAnsi="Times New Roman" w:cs="Times New Roman"/>
                <w:bCs/>
                <w:sz w:val="24"/>
                <w:szCs w:val="24"/>
                <w:lang w:val="ro-RO"/>
              </w:rPr>
              <w:t xml:space="preserve"> </w:t>
            </w:r>
            <w:r w:rsidR="004E1A60" w:rsidRPr="000C0042">
              <w:rPr>
                <w:rFonts w:ascii="Times New Roman" w:hAnsi="Times New Roman" w:cs="Times New Roman"/>
                <w:bCs/>
                <w:sz w:val="24"/>
                <w:szCs w:val="24"/>
                <w:lang w:val="ro-RO"/>
              </w:rPr>
              <w:t xml:space="preserve">introducerea unor definiții, </w:t>
            </w:r>
            <w:r w:rsidR="00D61B94" w:rsidRPr="000C0042">
              <w:rPr>
                <w:rFonts w:ascii="Times New Roman" w:hAnsi="Times New Roman" w:cs="Times New Roman"/>
                <w:bCs/>
                <w:sz w:val="24"/>
                <w:szCs w:val="24"/>
                <w:lang w:val="ro-RO"/>
              </w:rPr>
              <w:t>s</w:t>
            </w:r>
            <w:r w:rsidR="00116EEE" w:rsidRPr="000C0042">
              <w:rPr>
                <w:rFonts w:ascii="Times New Roman" w:hAnsi="Times New Roman" w:cs="Times New Roman"/>
                <w:bCs/>
                <w:sz w:val="24"/>
                <w:szCs w:val="24"/>
                <w:lang w:val="ro-RO"/>
              </w:rPr>
              <w:t>pecificarea entităților cărora li se aplică prevederile Regulamentului – băncilor</w:t>
            </w:r>
            <w:r w:rsidR="00467BA2" w:rsidRPr="000C0042">
              <w:rPr>
                <w:rFonts w:ascii="Times New Roman" w:hAnsi="Times New Roman" w:cs="Times New Roman"/>
                <w:bCs/>
                <w:sz w:val="24"/>
                <w:szCs w:val="24"/>
                <w:lang w:val="ro-RO"/>
              </w:rPr>
              <w:t xml:space="preserve"> </w:t>
            </w:r>
            <w:proofErr w:type="spellStart"/>
            <w:r w:rsidR="00116EEE" w:rsidRPr="000C0042">
              <w:rPr>
                <w:rFonts w:ascii="Times New Roman" w:hAnsi="Times New Roman" w:cs="Times New Roman"/>
                <w:bCs/>
                <w:sz w:val="24"/>
                <w:szCs w:val="24"/>
                <w:lang w:val="ro-RO"/>
              </w:rPr>
              <w:t>şi</w:t>
            </w:r>
            <w:proofErr w:type="spellEnd"/>
            <w:r w:rsidR="00116EEE" w:rsidRPr="000C0042">
              <w:rPr>
                <w:rFonts w:ascii="Times New Roman" w:hAnsi="Times New Roman" w:cs="Times New Roman"/>
                <w:bCs/>
                <w:sz w:val="24"/>
                <w:szCs w:val="24"/>
                <w:lang w:val="ro-RO"/>
              </w:rPr>
              <w:t xml:space="preserve"> sucursalel</w:t>
            </w:r>
            <w:r w:rsidR="00851A2F" w:rsidRPr="000C0042">
              <w:rPr>
                <w:rFonts w:ascii="Times New Roman" w:hAnsi="Times New Roman" w:cs="Times New Roman"/>
                <w:bCs/>
                <w:sz w:val="24"/>
                <w:szCs w:val="24"/>
                <w:lang w:val="ro-RO"/>
              </w:rPr>
              <w:t>or</w:t>
            </w:r>
            <w:r w:rsidR="00116EEE" w:rsidRPr="000C0042">
              <w:rPr>
                <w:rFonts w:ascii="Times New Roman" w:hAnsi="Times New Roman" w:cs="Times New Roman"/>
                <w:bCs/>
                <w:sz w:val="24"/>
                <w:szCs w:val="24"/>
                <w:lang w:val="ro-RO"/>
              </w:rPr>
              <w:t xml:space="preserve"> din Republica Moldova ale băncilor din alte state, </w:t>
            </w:r>
            <w:r w:rsidR="00E6383B" w:rsidRPr="000C0042">
              <w:rPr>
                <w:rFonts w:ascii="Times New Roman" w:hAnsi="Times New Roman" w:cs="Times New Roman"/>
                <w:bCs/>
                <w:sz w:val="24"/>
                <w:szCs w:val="24"/>
                <w:lang w:val="ro-RO"/>
              </w:rPr>
              <w:t xml:space="preserve">precum și baza de calcul a </w:t>
            </w:r>
            <w:r w:rsidR="00AF6AF2" w:rsidRPr="00AF6AF2">
              <w:rPr>
                <w:rFonts w:ascii="Times New Roman" w:hAnsi="Times New Roman" w:cs="Times New Roman"/>
                <w:bCs/>
                <w:sz w:val="24"/>
                <w:szCs w:val="24"/>
                <w:lang w:val="ro-RO"/>
              </w:rPr>
              <w:t>cerințe</w:t>
            </w:r>
            <w:r w:rsidR="00AF6AF2">
              <w:rPr>
                <w:rFonts w:ascii="Times New Roman" w:hAnsi="Times New Roman" w:cs="Times New Roman"/>
                <w:bCs/>
                <w:sz w:val="24"/>
                <w:szCs w:val="24"/>
                <w:lang w:val="ro-RO"/>
              </w:rPr>
              <w:t>i</w:t>
            </w:r>
            <w:r w:rsidR="00AF6AF2" w:rsidRPr="00AF6AF2">
              <w:rPr>
                <w:rFonts w:ascii="Times New Roman" w:hAnsi="Times New Roman" w:cs="Times New Roman"/>
                <w:bCs/>
                <w:sz w:val="24"/>
                <w:szCs w:val="24"/>
                <w:lang w:val="ro-RO"/>
              </w:rPr>
              <w:t xml:space="preserve"> de fonduri proprii pentru riscul de piață </w:t>
            </w:r>
            <w:r w:rsidR="00E6383B" w:rsidRPr="000C0042">
              <w:rPr>
                <w:rFonts w:ascii="Times New Roman" w:hAnsi="Times New Roman" w:cs="Times New Roman"/>
                <w:bCs/>
                <w:sz w:val="24"/>
                <w:szCs w:val="24"/>
                <w:lang w:val="ro-RO"/>
              </w:rPr>
              <w:t>– bază individuală și bază consolidată</w:t>
            </w:r>
            <w:r w:rsidR="00D61B94" w:rsidRPr="000C0042">
              <w:rPr>
                <w:rFonts w:ascii="Times New Roman" w:hAnsi="Times New Roman" w:cs="Times New Roman"/>
                <w:bCs/>
                <w:sz w:val="24"/>
                <w:szCs w:val="24"/>
                <w:lang w:val="ro-RO"/>
              </w:rPr>
              <w:t>;</w:t>
            </w:r>
          </w:p>
          <w:p w14:paraId="082F958B" w14:textId="24F8D8A0" w:rsidR="00B65AA9" w:rsidRPr="000C0042" w:rsidRDefault="00B65AA9" w:rsidP="00725540">
            <w:pPr>
              <w:autoSpaceDE w:val="0"/>
              <w:autoSpaceDN w:val="0"/>
              <w:adjustRightInd w:val="0"/>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2.2. definirea portofoliului de tranzacționare, stabilirea cerințelor pentru acesta și a regulilor de administrare și de includere a pozițiilor în portofoliul de tranzacționare</w:t>
            </w:r>
            <w:r w:rsidR="00E424EF">
              <w:rPr>
                <w:rFonts w:ascii="Times New Roman" w:hAnsi="Times New Roman" w:cs="Times New Roman"/>
                <w:bCs/>
                <w:sz w:val="24"/>
                <w:szCs w:val="24"/>
                <w:lang w:val="ro-RO"/>
              </w:rPr>
              <w:t>, impunerea unor reguli stricte privind transferul între portofoliul de tranzacționare și cel bancar</w:t>
            </w:r>
            <w:r w:rsidR="001C079B">
              <w:rPr>
                <w:rFonts w:ascii="Times New Roman" w:hAnsi="Times New Roman" w:cs="Times New Roman"/>
                <w:bCs/>
                <w:sz w:val="24"/>
                <w:szCs w:val="24"/>
                <w:lang w:val="ro-RO"/>
              </w:rPr>
              <w:t>.</w:t>
            </w:r>
            <w:r w:rsidR="00E30341" w:rsidRPr="00050BCB">
              <w:rPr>
                <w:lang w:val="ro-RO"/>
              </w:rPr>
              <w:t xml:space="preserve"> </w:t>
            </w:r>
            <w:r w:rsidR="00E30341" w:rsidRPr="00E30341">
              <w:rPr>
                <w:rFonts w:ascii="Times New Roman" w:hAnsi="Times New Roman" w:cs="Times New Roman"/>
                <w:bCs/>
                <w:sz w:val="24"/>
                <w:szCs w:val="24"/>
                <w:lang w:val="ro-RO"/>
              </w:rPr>
              <w:t xml:space="preserve">Implementarea standardelor FRTB privind limita dintre portofoliul de tranzacționare și cel </w:t>
            </w:r>
            <w:r w:rsidR="00D06E84">
              <w:rPr>
                <w:rFonts w:ascii="Times New Roman" w:hAnsi="Times New Roman" w:cs="Times New Roman"/>
                <w:bCs/>
                <w:sz w:val="24"/>
                <w:szCs w:val="24"/>
                <w:lang w:val="ro-RO"/>
              </w:rPr>
              <w:t>din afara acestuia</w:t>
            </w:r>
            <w:r w:rsidR="00E30341" w:rsidRPr="00E30341">
              <w:rPr>
                <w:rFonts w:ascii="Times New Roman" w:hAnsi="Times New Roman" w:cs="Times New Roman"/>
                <w:bCs/>
                <w:sz w:val="24"/>
                <w:szCs w:val="24"/>
                <w:lang w:val="ro-RO"/>
              </w:rPr>
              <w:t xml:space="preserve"> este crucială, deoarece </w:t>
            </w:r>
            <w:r w:rsidR="00E30341">
              <w:rPr>
                <w:rFonts w:ascii="Times New Roman" w:hAnsi="Times New Roman" w:cs="Times New Roman"/>
                <w:bCs/>
                <w:sz w:val="24"/>
                <w:szCs w:val="24"/>
                <w:lang w:val="ro-RO"/>
              </w:rPr>
              <w:t>standardul FRTB are</w:t>
            </w:r>
            <w:r w:rsidR="00E30341" w:rsidRPr="00E30341">
              <w:rPr>
                <w:rFonts w:ascii="Times New Roman" w:hAnsi="Times New Roman" w:cs="Times New Roman"/>
                <w:bCs/>
                <w:sz w:val="24"/>
                <w:szCs w:val="24"/>
                <w:lang w:val="ro-RO"/>
              </w:rPr>
              <w:t xml:space="preserve"> un impact semnificativ asupra calculării cerințelor de fonduri proprii pentru riscul de piață</w:t>
            </w:r>
            <w:r w:rsidR="00E30341">
              <w:rPr>
                <w:rFonts w:ascii="Times New Roman" w:hAnsi="Times New Roman" w:cs="Times New Roman"/>
                <w:bCs/>
                <w:sz w:val="24"/>
                <w:szCs w:val="24"/>
                <w:lang w:val="ro-RO"/>
              </w:rPr>
              <w:t>,</w:t>
            </w:r>
            <w:r w:rsidR="00E30341" w:rsidRPr="00E30341">
              <w:rPr>
                <w:rFonts w:ascii="Times New Roman" w:hAnsi="Times New Roman" w:cs="Times New Roman"/>
                <w:bCs/>
                <w:sz w:val="24"/>
                <w:szCs w:val="24"/>
                <w:lang w:val="ro-RO"/>
              </w:rPr>
              <w:t xml:space="preserve"> </w:t>
            </w:r>
            <w:r w:rsidR="00E30341">
              <w:rPr>
                <w:rFonts w:ascii="Times New Roman" w:hAnsi="Times New Roman" w:cs="Times New Roman"/>
                <w:bCs/>
                <w:sz w:val="24"/>
                <w:szCs w:val="24"/>
                <w:lang w:val="ro-RO"/>
              </w:rPr>
              <w:t>delimitarea</w:t>
            </w:r>
            <w:r w:rsidR="00E30341" w:rsidRPr="00E30341">
              <w:rPr>
                <w:rFonts w:ascii="Times New Roman" w:hAnsi="Times New Roman" w:cs="Times New Roman"/>
                <w:bCs/>
                <w:sz w:val="24"/>
                <w:szCs w:val="24"/>
                <w:lang w:val="ro-RO"/>
              </w:rPr>
              <w:t xml:space="preserve"> portofoliului de tranzacționare </w:t>
            </w:r>
            <w:r w:rsidR="00E30341">
              <w:rPr>
                <w:rFonts w:ascii="Times New Roman" w:hAnsi="Times New Roman" w:cs="Times New Roman"/>
                <w:bCs/>
                <w:sz w:val="24"/>
                <w:szCs w:val="24"/>
                <w:lang w:val="ro-RO"/>
              </w:rPr>
              <w:t xml:space="preserve">de cel </w:t>
            </w:r>
            <w:r w:rsidR="00D06E84" w:rsidRPr="00D06E84">
              <w:rPr>
                <w:rFonts w:ascii="Times New Roman" w:hAnsi="Times New Roman" w:cs="Times New Roman"/>
                <w:bCs/>
                <w:sz w:val="24"/>
                <w:szCs w:val="24"/>
                <w:lang w:val="ro-RO"/>
              </w:rPr>
              <w:t xml:space="preserve">din afara portofoliului de tranzacționare </w:t>
            </w:r>
            <w:r w:rsidR="00E30341">
              <w:rPr>
                <w:rFonts w:ascii="Times New Roman" w:hAnsi="Times New Roman" w:cs="Times New Roman"/>
                <w:bCs/>
                <w:sz w:val="24"/>
                <w:szCs w:val="24"/>
                <w:lang w:val="ro-RO"/>
              </w:rPr>
              <w:t>are</w:t>
            </w:r>
            <w:r w:rsidR="00E30341" w:rsidRPr="00E30341">
              <w:rPr>
                <w:rFonts w:ascii="Times New Roman" w:hAnsi="Times New Roman" w:cs="Times New Roman"/>
                <w:bCs/>
                <w:sz w:val="24"/>
                <w:szCs w:val="24"/>
                <w:lang w:val="ro-RO"/>
              </w:rPr>
              <w:t xml:space="preserve"> un efect mai mare asupra capitalului decât modificările </w:t>
            </w:r>
            <w:r w:rsidR="00E30341">
              <w:rPr>
                <w:rFonts w:ascii="Times New Roman" w:hAnsi="Times New Roman" w:cs="Times New Roman"/>
                <w:bCs/>
                <w:sz w:val="24"/>
                <w:szCs w:val="24"/>
                <w:lang w:val="ro-RO"/>
              </w:rPr>
              <w:t xml:space="preserve">aferente </w:t>
            </w:r>
            <w:r w:rsidR="00E30341" w:rsidRPr="00E30341">
              <w:rPr>
                <w:rFonts w:ascii="Times New Roman" w:hAnsi="Times New Roman" w:cs="Times New Roman"/>
                <w:bCs/>
                <w:sz w:val="24"/>
                <w:szCs w:val="24"/>
                <w:lang w:val="ro-RO"/>
              </w:rPr>
              <w:t>abordărilor de model.</w:t>
            </w:r>
            <w:r w:rsidR="001C079B">
              <w:rPr>
                <w:rFonts w:ascii="Times New Roman" w:hAnsi="Times New Roman" w:cs="Times New Roman"/>
                <w:bCs/>
                <w:sz w:val="24"/>
                <w:szCs w:val="24"/>
                <w:lang w:val="ro-RO"/>
              </w:rPr>
              <w:t xml:space="preserve"> Este inclusă lista instrumentelor care urmează a fi atribuită portofoliului de tranzacționare (9 tipuri de instrumente). D</w:t>
            </w:r>
            <w:r w:rsidR="001C079B" w:rsidRPr="001C079B">
              <w:rPr>
                <w:rFonts w:ascii="Times New Roman" w:hAnsi="Times New Roman" w:cs="Times New Roman"/>
                <w:bCs/>
                <w:sz w:val="24"/>
                <w:szCs w:val="24"/>
                <w:lang w:val="ro-RO"/>
              </w:rPr>
              <w:t>e asemenea,</w:t>
            </w:r>
            <w:r w:rsidR="001C079B">
              <w:rPr>
                <w:rFonts w:ascii="Times New Roman" w:hAnsi="Times New Roman" w:cs="Times New Roman"/>
                <w:bCs/>
                <w:sz w:val="24"/>
                <w:szCs w:val="24"/>
                <w:lang w:val="ro-RO"/>
              </w:rPr>
              <w:t xml:space="preserve"> sunt stabilite</w:t>
            </w:r>
            <w:r w:rsidR="001C079B" w:rsidRPr="001C079B">
              <w:rPr>
                <w:rFonts w:ascii="Times New Roman" w:hAnsi="Times New Roman" w:cs="Times New Roman"/>
                <w:bCs/>
                <w:sz w:val="24"/>
                <w:szCs w:val="24"/>
                <w:lang w:val="ro-RO"/>
              </w:rPr>
              <w:t xml:space="preserve"> detalii privind derogarea care permite </w:t>
            </w:r>
            <w:r w:rsidR="001C079B">
              <w:rPr>
                <w:rFonts w:ascii="Times New Roman" w:hAnsi="Times New Roman" w:cs="Times New Roman"/>
                <w:bCs/>
                <w:sz w:val="24"/>
                <w:szCs w:val="24"/>
                <w:lang w:val="ro-RO"/>
              </w:rPr>
              <w:t>băncilor</w:t>
            </w:r>
            <w:r w:rsidR="001C079B" w:rsidRPr="001C079B">
              <w:rPr>
                <w:rFonts w:ascii="Times New Roman" w:hAnsi="Times New Roman" w:cs="Times New Roman"/>
                <w:bCs/>
                <w:sz w:val="24"/>
                <w:szCs w:val="24"/>
                <w:lang w:val="ro-RO"/>
              </w:rPr>
              <w:t xml:space="preserve"> să atribuie, sub rezerva aprobării </w:t>
            </w:r>
            <w:r w:rsidR="001C079B">
              <w:rPr>
                <w:rFonts w:ascii="Times New Roman" w:hAnsi="Times New Roman" w:cs="Times New Roman"/>
                <w:bCs/>
                <w:sz w:val="24"/>
                <w:szCs w:val="24"/>
                <w:lang w:val="ro-RO"/>
              </w:rPr>
              <w:t>BNM</w:t>
            </w:r>
            <w:r w:rsidR="001C079B" w:rsidRPr="001C079B">
              <w:rPr>
                <w:rFonts w:ascii="Times New Roman" w:hAnsi="Times New Roman" w:cs="Times New Roman"/>
                <w:bCs/>
                <w:sz w:val="24"/>
                <w:szCs w:val="24"/>
                <w:lang w:val="ro-RO"/>
              </w:rPr>
              <w:t xml:space="preserve">, </w:t>
            </w:r>
            <w:r w:rsidR="001C079B">
              <w:rPr>
                <w:rFonts w:ascii="Times New Roman" w:hAnsi="Times New Roman" w:cs="Times New Roman"/>
                <w:bCs/>
                <w:sz w:val="24"/>
                <w:szCs w:val="24"/>
                <w:lang w:val="ro-RO"/>
              </w:rPr>
              <w:t xml:space="preserve">a </w:t>
            </w:r>
            <w:r w:rsidR="001C079B" w:rsidRPr="001C079B">
              <w:rPr>
                <w:rFonts w:ascii="Times New Roman" w:hAnsi="Times New Roman" w:cs="Times New Roman"/>
                <w:bCs/>
                <w:sz w:val="24"/>
                <w:szCs w:val="24"/>
                <w:lang w:val="ro-RO"/>
              </w:rPr>
              <w:t>anumit</w:t>
            </w:r>
            <w:r w:rsidR="001C079B">
              <w:rPr>
                <w:rFonts w:ascii="Times New Roman" w:hAnsi="Times New Roman" w:cs="Times New Roman"/>
                <w:bCs/>
                <w:sz w:val="24"/>
                <w:szCs w:val="24"/>
                <w:lang w:val="ro-RO"/>
              </w:rPr>
              <w:t>or</w:t>
            </w:r>
            <w:r w:rsidR="001C079B" w:rsidRPr="001C079B">
              <w:rPr>
                <w:rFonts w:ascii="Times New Roman" w:hAnsi="Times New Roman" w:cs="Times New Roman"/>
                <w:bCs/>
                <w:sz w:val="24"/>
                <w:szCs w:val="24"/>
                <w:lang w:val="ro-RO"/>
              </w:rPr>
              <w:t xml:space="preserve"> instrumente deținute de obicei în portofoliul de tranzacționare, </w:t>
            </w:r>
            <w:r w:rsidR="00D06E84">
              <w:rPr>
                <w:rFonts w:ascii="Times New Roman" w:hAnsi="Times New Roman" w:cs="Times New Roman"/>
                <w:bCs/>
                <w:sz w:val="24"/>
                <w:szCs w:val="24"/>
                <w:lang w:val="ro-RO"/>
              </w:rPr>
              <w:t>celui din afara</w:t>
            </w:r>
            <w:r w:rsidR="001C079B" w:rsidRPr="001C079B">
              <w:rPr>
                <w:rFonts w:ascii="Times New Roman" w:hAnsi="Times New Roman" w:cs="Times New Roman"/>
                <w:bCs/>
                <w:sz w:val="24"/>
                <w:szCs w:val="24"/>
                <w:lang w:val="ro-RO"/>
              </w:rPr>
              <w:t xml:space="preserve"> </w:t>
            </w:r>
            <w:r w:rsidR="00D06E84" w:rsidRPr="00D06E84">
              <w:rPr>
                <w:rFonts w:ascii="Times New Roman" w:hAnsi="Times New Roman" w:cs="Times New Roman"/>
                <w:bCs/>
                <w:sz w:val="24"/>
                <w:szCs w:val="24"/>
                <w:lang w:val="ro-RO"/>
              </w:rPr>
              <w:t>portofoliului de tranzacționare</w:t>
            </w:r>
            <w:r w:rsidR="001C079B" w:rsidRPr="001C079B">
              <w:rPr>
                <w:rFonts w:ascii="Times New Roman" w:hAnsi="Times New Roman" w:cs="Times New Roman"/>
                <w:bCs/>
                <w:sz w:val="24"/>
                <w:szCs w:val="24"/>
                <w:lang w:val="ro-RO"/>
              </w:rPr>
              <w:t>, în cazul în care pozițiile pe instrumentele respective nu sunt deținute cu intenție de tranzacționare sau nu acoperă pozițiile deținute cu intenție de tranzacționare.</w:t>
            </w:r>
          </w:p>
          <w:p w14:paraId="276C4862" w14:textId="4DED0B80" w:rsidR="005B6B2A" w:rsidRPr="00AF6AF2" w:rsidRDefault="00D61B94" w:rsidP="00D03B89">
            <w:pPr>
              <w:autoSpaceDE w:val="0"/>
              <w:autoSpaceDN w:val="0"/>
              <w:adjustRightInd w:val="0"/>
              <w:spacing w:after="0" w:line="240" w:lineRule="auto"/>
              <w:jc w:val="both"/>
              <w:rPr>
                <w:rFonts w:ascii="Times New Roman" w:hAnsi="Times New Roman" w:cs="Times New Roman"/>
                <w:bCs/>
                <w:sz w:val="24"/>
                <w:szCs w:val="24"/>
                <w:lang w:val="ro-RO"/>
              </w:rPr>
            </w:pPr>
            <w:r w:rsidRPr="00AF6AF2">
              <w:rPr>
                <w:rFonts w:ascii="Times New Roman" w:hAnsi="Times New Roman" w:cs="Times New Roman"/>
                <w:bCs/>
                <w:sz w:val="24"/>
                <w:szCs w:val="24"/>
                <w:lang w:val="ro-RO"/>
              </w:rPr>
              <w:t>2.</w:t>
            </w:r>
            <w:r w:rsidR="005579C5">
              <w:rPr>
                <w:rFonts w:ascii="Times New Roman" w:hAnsi="Times New Roman" w:cs="Times New Roman"/>
                <w:bCs/>
                <w:sz w:val="24"/>
                <w:szCs w:val="24"/>
                <w:lang w:val="ro-RO"/>
              </w:rPr>
              <w:t>3</w:t>
            </w:r>
            <w:r w:rsidRPr="00AF6AF2">
              <w:rPr>
                <w:rFonts w:ascii="Times New Roman" w:hAnsi="Times New Roman" w:cs="Times New Roman"/>
                <w:bCs/>
                <w:sz w:val="24"/>
                <w:szCs w:val="24"/>
                <w:lang w:val="ro-RO"/>
              </w:rPr>
              <w:t xml:space="preserve">. </w:t>
            </w:r>
            <w:r w:rsidR="005B6B2A" w:rsidRPr="00AF6AF2">
              <w:rPr>
                <w:rFonts w:ascii="Times New Roman" w:hAnsi="Times New Roman" w:cs="Times New Roman"/>
                <w:bCs/>
                <w:sz w:val="24"/>
                <w:szCs w:val="24"/>
                <w:lang w:val="ro-RO"/>
              </w:rPr>
              <w:t xml:space="preserve">stabilirea </w:t>
            </w:r>
            <w:r w:rsidR="00D03B89" w:rsidRPr="00AF6AF2">
              <w:rPr>
                <w:rFonts w:ascii="Times New Roman" w:hAnsi="Times New Roman" w:cs="Times New Roman"/>
                <w:bCs/>
                <w:sz w:val="24"/>
                <w:szCs w:val="24"/>
                <w:lang w:val="ro-RO"/>
              </w:rPr>
              <w:t>abordărilor conform cărora se calculează cerințele de fonduri proprii pentru riscul de pia</w:t>
            </w:r>
            <w:r w:rsidR="00853B79" w:rsidRPr="00AF6AF2">
              <w:rPr>
                <w:rFonts w:ascii="Times New Roman" w:hAnsi="Times New Roman" w:cs="Times New Roman"/>
                <w:bCs/>
                <w:sz w:val="24"/>
                <w:szCs w:val="24"/>
                <w:lang w:val="ro-RO"/>
              </w:rPr>
              <w:t>ț</w:t>
            </w:r>
            <w:r w:rsidR="00D03B89" w:rsidRPr="00AF6AF2">
              <w:rPr>
                <w:rFonts w:ascii="Times New Roman" w:hAnsi="Times New Roman" w:cs="Times New Roman"/>
                <w:bCs/>
                <w:sz w:val="24"/>
                <w:szCs w:val="24"/>
                <w:lang w:val="ro-RO"/>
              </w:rPr>
              <w:t>ă</w:t>
            </w:r>
            <w:r w:rsidR="00853B79" w:rsidRPr="00AF6AF2">
              <w:rPr>
                <w:rFonts w:ascii="Times New Roman" w:hAnsi="Times New Roman" w:cs="Times New Roman"/>
                <w:bCs/>
                <w:sz w:val="24"/>
                <w:szCs w:val="24"/>
                <w:lang w:val="ro-RO"/>
              </w:rPr>
              <w:t xml:space="preserve"> și condițiilor în care se utilizează acestea</w:t>
            </w:r>
            <w:r w:rsidR="00D03B89" w:rsidRPr="00AF6AF2">
              <w:rPr>
                <w:rFonts w:ascii="Times New Roman" w:hAnsi="Times New Roman" w:cs="Times New Roman"/>
                <w:bCs/>
                <w:sz w:val="24"/>
                <w:szCs w:val="24"/>
                <w:lang w:val="ro-RO"/>
              </w:rPr>
              <w:t>:</w:t>
            </w:r>
          </w:p>
          <w:p w14:paraId="10D8106B" w14:textId="37855500" w:rsidR="00D03B89" w:rsidRPr="00AF6AF2" w:rsidRDefault="00D03B89" w:rsidP="00D03B89">
            <w:pPr>
              <w:autoSpaceDE w:val="0"/>
              <w:autoSpaceDN w:val="0"/>
              <w:adjustRightInd w:val="0"/>
              <w:spacing w:after="0" w:line="240" w:lineRule="auto"/>
              <w:jc w:val="both"/>
              <w:rPr>
                <w:rFonts w:ascii="Times New Roman" w:hAnsi="Times New Roman" w:cs="Times New Roman"/>
                <w:bCs/>
                <w:sz w:val="24"/>
                <w:szCs w:val="24"/>
                <w:lang w:val="ro-RO"/>
              </w:rPr>
            </w:pPr>
            <w:r w:rsidRPr="00AF6AF2">
              <w:rPr>
                <w:rFonts w:ascii="Times New Roman" w:hAnsi="Times New Roman" w:cs="Times New Roman"/>
                <w:bCs/>
                <w:sz w:val="24"/>
                <w:szCs w:val="24"/>
                <w:lang w:val="ro-RO"/>
              </w:rPr>
              <w:t>2.</w:t>
            </w:r>
            <w:r w:rsidR="005579C5">
              <w:rPr>
                <w:rFonts w:ascii="Times New Roman" w:hAnsi="Times New Roman" w:cs="Times New Roman"/>
                <w:bCs/>
                <w:sz w:val="24"/>
                <w:szCs w:val="24"/>
                <w:lang w:val="ro-RO"/>
              </w:rPr>
              <w:t>3</w:t>
            </w:r>
            <w:r w:rsidRPr="00AF6AF2">
              <w:rPr>
                <w:rFonts w:ascii="Times New Roman" w:hAnsi="Times New Roman" w:cs="Times New Roman"/>
                <w:bCs/>
                <w:sz w:val="24"/>
                <w:szCs w:val="24"/>
                <w:lang w:val="ro-RO"/>
              </w:rPr>
              <w:t xml:space="preserve">.1. </w:t>
            </w:r>
            <w:bookmarkStart w:id="2" w:name="_Hlk225512213"/>
            <w:r w:rsidRPr="00E147A1">
              <w:rPr>
                <w:rFonts w:ascii="Times New Roman" w:hAnsi="Times New Roman" w:cs="Times New Roman"/>
                <w:bCs/>
                <w:i/>
                <w:iCs/>
                <w:sz w:val="24"/>
                <w:szCs w:val="24"/>
                <w:lang w:val="ro-RO"/>
              </w:rPr>
              <w:t>abordarea standardizată alternativă</w:t>
            </w:r>
            <w:r w:rsidR="00AF6AF2" w:rsidRPr="00E147A1">
              <w:rPr>
                <w:rFonts w:ascii="Times New Roman" w:hAnsi="Times New Roman" w:cs="Times New Roman"/>
                <w:bCs/>
                <w:i/>
                <w:iCs/>
                <w:sz w:val="24"/>
                <w:szCs w:val="24"/>
                <w:lang w:val="ro-RO"/>
              </w:rPr>
              <w:t xml:space="preserve"> </w:t>
            </w:r>
            <w:bookmarkEnd w:id="2"/>
            <w:r w:rsidR="005A03B5" w:rsidRPr="00E147A1">
              <w:rPr>
                <w:rFonts w:ascii="Times New Roman" w:hAnsi="Times New Roman" w:cs="Times New Roman"/>
                <w:bCs/>
                <w:i/>
                <w:iCs/>
                <w:sz w:val="24"/>
                <w:szCs w:val="24"/>
                <w:lang w:val="ro-RO"/>
              </w:rPr>
              <w:t>(A-SA)</w:t>
            </w:r>
            <w:r w:rsidR="005A03B5">
              <w:rPr>
                <w:rFonts w:ascii="Times New Roman" w:hAnsi="Times New Roman" w:cs="Times New Roman"/>
                <w:bCs/>
                <w:sz w:val="24"/>
                <w:szCs w:val="24"/>
                <w:lang w:val="ro-RO"/>
              </w:rPr>
              <w:t>.</w:t>
            </w:r>
            <w:r w:rsidR="005A03B5" w:rsidRPr="00050BCB">
              <w:rPr>
                <w:lang w:val="ro-RO"/>
              </w:rPr>
              <w:t xml:space="preserve"> </w:t>
            </w:r>
            <w:r w:rsidR="005A03B5" w:rsidRPr="00050BCB">
              <w:rPr>
                <w:rFonts w:ascii="Times New Roman" w:hAnsi="Times New Roman" w:cs="Times New Roman"/>
                <w:bCs/>
                <w:sz w:val="24"/>
                <w:szCs w:val="24"/>
                <w:lang w:val="ro-RO"/>
              </w:rPr>
              <w:t xml:space="preserve">A-SA este </w:t>
            </w:r>
            <w:r w:rsidR="005A03B5" w:rsidRPr="005A03B5">
              <w:rPr>
                <w:rFonts w:ascii="Times New Roman" w:hAnsi="Times New Roman" w:cs="Times New Roman"/>
                <w:bCs/>
                <w:sz w:val="24"/>
                <w:szCs w:val="24"/>
                <w:lang w:val="ro-RO"/>
              </w:rPr>
              <w:t xml:space="preserve">aplicabilă ca abordare principală care trebuie utilizată de către </w:t>
            </w:r>
            <w:r w:rsidR="005A03B5">
              <w:rPr>
                <w:rFonts w:ascii="Times New Roman" w:hAnsi="Times New Roman" w:cs="Times New Roman"/>
                <w:bCs/>
                <w:sz w:val="24"/>
                <w:szCs w:val="24"/>
                <w:lang w:val="ro-RO"/>
              </w:rPr>
              <w:t>bănci</w:t>
            </w:r>
            <w:r w:rsidR="005A03B5" w:rsidRPr="005A03B5">
              <w:rPr>
                <w:rFonts w:ascii="Times New Roman" w:hAnsi="Times New Roman" w:cs="Times New Roman"/>
                <w:bCs/>
                <w:sz w:val="24"/>
                <w:szCs w:val="24"/>
                <w:lang w:val="ro-RO"/>
              </w:rPr>
              <w:t xml:space="preserve">. În cadrul acestei abordări se introduc cerințe calitative suplimentare, referitoare la validare, documentație și guvernanță pentru </w:t>
            </w:r>
            <w:r w:rsidR="005A03B5">
              <w:rPr>
                <w:rFonts w:ascii="Times New Roman" w:hAnsi="Times New Roman" w:cs="Times New Roman"/>
                <w:bCs/>
                <w:sz w:val="24"/>
                <w:szCs w:val="24"/>
                <w:lang w:val="ro-RO"/>
              </w:rPr>
              <w:t>băncile</w:t>
            </w:r>
            <w:r w:rsidR="005A03B5" w:rsidRPr="005A03B5">
              <w:rPr>
                <w:rFonts w:ascii="Times New Roman" w:hAnsi="Times New Roman" w:cs="Times New Roman"/>
                <w:bCs/>
                <w:sz w:val="24"/>
                <w:szCs w:val="24"/>
                <w:lang w:val="ro-RO"/>
              </w:rPr>
              <w:t xml:space="preserve"> care utilizează acest model. A-SA </w:t>
            </w:r>
            <w:r w:rsidR="005A03B5">
              <w:rPr>
                <w:rFonts w:ascii="Times New Roman" w:hAnsi="Times New Roman" w:cs="Times New Roman"/>
                <w:bCs/>
                <w:sz w:val="24"/>
                <w:szCs w:val="24"/>
                <w:lang w:val="ro-RO"/>
              </w:rPr>
              <w:t>este</w:t>
            </w:r>
            <w:r w:rsidR="005A03B5" w:rsidRPr="005A03B5">
              <w:rPr>
                <w:rFonts w:ascii="Times New Roman" w:hAnsi="Times New Roman" w:cs="Times New Roman"/>
                <w:bCs/>
                <w:sz w:val="24"/>
                <w:szCs w:val="24"/>
                <w:lang w:val="ro-RO"/>
              </w:rPr>
              <w:t xml:space="preserve"> mai sensibilă la risc decât abordarea anterioară adoptată în cadrul </w:t>
            </w:r>
            <w:r w:rsidR="005A03B5">
              <w:rPr>
                <w:rFonts w:ascii="Times New Roman" w:hAnsi="Times New Roman" w:cs="Times New Roman"/>
                <w:bCs/>
                <w:sz w:val="24"/>
                <w:szCs w:val="24"/>
                <w:lang w:val="ro-RO"/>
              </w:rPr>
              <w:t>Regulamentului nr.114/2018</w:t>
            </w:r>
            <w:r w:rsidR="005A03B5" w:rsidRPr="005A03B5">
              <w:rPr>
                <w:rFonts w:ascii="Times New Roman" w:hAnsi="Times New Roman" w:cs="Times New Roman"/>
                <w:bCs/>
                <w:sz w:val="24"/>
                <w:szCs w:val="24"/>
                <w:lang w:val="ro-RO"/>
              </w:rPr>
              <w:t>, combinația dintre sensibilitățile la risc și scenariile de stres făcând acest nou model semnificativ mai receptiv la riscuri</w:t>
            </w:r>
            <w:r w:rsidR="005A03B5">
              <w:rPr>
                <w:rFonts w:ascii="Times New Roman" w:hAnsi="Times New Roman" w:cs="Times New Roman"/>
                <w:bCs/>
                <w:sz w:val="24"/>
                <w:szCs w:val="24"/>
                <w:lang w:val="ro-RO"/>
              </w:rPr>
              <w:t>.</w:t>
            </w:r>
          </w:p>
          <w:p w14:paraId="7166C47E" w14:textId="111AB8F8" w:rsidR="00D03B89" w:rsidRPr="00AF6AF2" w:rsidRDefault="00D03B89" w:rsidP="00D03B89">
            <w:pPr>
              <w:autoSpaceDE w:val="0"/>
              <w:autoSpaceDN w:val="0"/>
              <w:adjustRightInd w:val="0"/>
              <w:spacing w:after="0" w:line="240" w:lineRule="auto"/>
              <w:jc w:val="both"/>
              <w:rPr>
                <w:rFonts w:ascii="Times New Roman" w:hAnsi="Times New Roman" w:cs="Times New Roman"/>
                <w:bCs/>
                <w:sz w:val="24"/>
                <w:szCs w:val="24"/>
                <w:lang w:val="ro-RO"/>
              </w:rPr>
            </w:pPr>
            <w:r w:rsidRPr="00AF6AF2">
              <w:rPr>
                <w:rFonts w:ascii="Times New Roman" w:hAnsi="Times New Roman" w:cs="Times New Roman"/>
                <w:bCs/>
                <w:sz w:val="24"/>
                <w:szCs w:val="24"/>
                <w:lang w:val="ro-RO"/>
              </w:rPr>
              <w:t>2.</w:t>
            </w:r>
            <w:r w:rsidR="005579C5">
              <w:rPr>
                <w:rFonts w:ascii="Times New Roman" w:hAnsi="Times New Roman" w:cs="Times New Roman"/>
                <w:bCs/>
                <w:sz w:val="24"/>
                <w:szCs w:val="24"/>
                <w:lang w:val="ro-RO"/>
              </w:rPr>
              <w:t>3</w:t>
            </w:r>
            <w:r w:rsidRPr="00AF6AF2">
              <w:rPr>
                <w:rFonts w:ascii="Times New Roman" w:hAnsi="Times New Roman" w:cs="Times New Roman"/>
                <w:bCs/>
                <w:sz w:val="24"/>
                <w:szCs w:val="24"/>
                <w:lang w:val="ro-RO"/>
              </w:rPr>
              <w:t xml:space="preserve">.2. </w:t>
            </w:r>
            <w:bookmarkStart w:id="3" w:name="_Hlk225512237"/>
            <w:r w:rsidRPr="00E147A1">
              <w:rPr>
                <w:rFonts w:ascii="Times New Roman" w:hAnsi="Times New Roman" w:cs="Times New Roman"/>
                <w:bCs/>
                <w:i/>
                <w:iCs/>
                <w:sz w:val="24"/>
                <w:szCs w:val="24"/>
                <w:lang w:val="ro-RO"/>
              </w:rPr>
              <w:t xml:space="preserve">abordarea bazată pe modele interne </w:t>
            </w:r>
            <w:bookmarkEnd w:id="3"/>
            <w:r w:rsidRPr="00E147A1">
              <w:rPr>
                <w:rFonts w:ascii="Times New Roman" w:hAnsi="Times New Roman" w:cs="Times New Roman"/>
                <w:bCs/>
                <w:i/>
                <w:iCs/>
                <w:sz w:val="24"/>
                <w:szCs w:val="24"/>
                <w:lang w:val="ro-RO"/>
              </w:rPr>
              <w:t>alternativă</w:t>
            </w:r>
            <w:r w:rsidR="00AF6AF2" w:rsidRPr="00E147A1">
              <w:rPr>
                <w:rFonts w:ascii="Times New Roman" w:hAnsi="Times New Roman" w:cs="Times New Roman"/>
                <w:bCs/>
                <w:i/>
                <w:iCs/>
                <w:sz w:val="24"/>
                <w:szCs w:val="24"/>
                <w:lang w:val="ro-RO"/>
              </w:rPr>
              <w:t xml:space="preserve"> </w:t>
            </w:r>
            <w:r w:rsidR="005A03B5" w:rsidRPr="00E147A1">
              <w:rPr>
                <w:rFonts w:ascii="Times New Roman" w:hAnsi="Times New Roman" w:cs="Times New Roman"/>
                <w:bCs/>
                <w:i/>
                <w:iCs/>
                <w:sz w:val="24"/>
                <w:szCs w:val="24"/>
                <w:lang w:val="ro-RO"/>
              </w:rPr>
              <w:t>(A-IMA)</w:t>
            </w:r>
            <w:r w:rsidR="005A03B5">
              <w:rPr>
                <w:rFonts w:ascii="Times New Roman" w:hAnsi="Times New Roman" w:cs="Times New Roman"/>
                <w:bCs/>
                <w:sz w:val="24"/>
                <w:szCs w:val="24"/>
                <w:lang w:val="ro-RO"/>
              </w:rPr>
              <w:t xml:space="preserve"> </w:t>
            </w:r>
            <w:r w:rsidR="00AF6AF2">
              <w:rPr>
                <w:rFonts w:ascii="Times New Roman" w:hAnsi="Times New Roman" w:cs="Times New Roman"/>
                <w:bCs/>
                <w:sz w:val="24"/>
                <w:szCs w:val="24"/>
                <w:lang w:val="ro-RO"/>
              </w:rPr>
              <w:t>(</w:t>
            </w:r>
            <w:r w:rsidR="005A03B5">
              <w:rPr>
                <w:rFonts w:ascii="Times New Roman" w:hAnsi="Times New Roman" w:cs="Times New Roman"/>
                <w:bCs/>
                <w:sz w:val="24"/>
                <w:szCs w:val="24"/>
                <w:lang w:val="ro-RO"/>
              </w:rPr>
              <w:t>poate fi</w:t>
            </w:r>
            <w:r w:rsidR="005A03B5" w:rsidRPr="00050BCB">
              <w:rPr>
                <w:lang w:val="ro-RO"/>
              </w:rPr>
              <w:t xml:space="preserve"> </w:t>
            </w:r>
            <w:r w:rsidR="005A03B5" w:rsidRPr="005A03B5">
              <w:rPr>
                <w:rFonts w:ascii="Times New Roman" w:hAnsi="Times New Roman" w:cs="Times New Roman"/>
                <w:bCs/>
                <w:sz w:val="24"/>
                <w:szCs w:val="24"/>
                <w:lang w:val="ro-RO"/>
              </w:rPr>
              <w:t>aplica</w:t>
            </w:r>
            <w:r w:rsidR="005A03B5">
              <w:rPr>
                <w:rFonts w:ascii="Times New Roman" w:hAnsi="Times New Roman" w:cs="Times New Roman"/>
                <w:bCs/>
                <w:sz w:val="24"/>
                <w:szCs w:val="24"/>
                <w:lang w:val="ro-RO"/>
              </w:rPr>
              <w:t>tă</w:t>
            </w:r>
            <w:r w:rsidR="005A03B5" w:rsidRPr="005A03B5">
              <w:rPr>
                <w:rFonts w:ascii="Times New Roman" w:hAnsi="Times New Roman" w:cs="Times New Roman"/>
                <w:bCs/>
                <w:sz w:val="24"/>
                <w:szCs w:val="24"/>
                <w:lang w:val="ro-RO"/>
              </w:rPr>
              <w:t xml:space="preserve"> numai cu </w:t>
            </w:r>
            <w:r w:rsidR="0082673E">
              <w:rPr>
                <w:rFonts w:ascii="Times New Roman" w:hAnsi="Times New Roman" w:cs="Times New Roman"/>
                <w:bCs/>
                <w:sz w:val="24"/>
                <w:szCs w:val="24"/>
                <w:lang w:val="ro-RO"/>
              </w:rPr>
              <w:t>aprobarea prealabilă a</w:t>
            </w:r>
            <w:r w:rsidR="0082673E" w:rsidRPr="005A03B5">
              <w:rPr>
                <w:rFonts w:ascii="Times New Roman" w:hAnsi="Times New Roman" w:cs="Times New Roman"/>
                <w:bCs/>
                <w:sz w:val="24"/>
                <w:szCs w:val="24"/>
                <w:lang w:val="ro-RO"/>
              </w:rPr>
              <w:t xml:space="preserve"> </w:t>
            </w:r>
            <w:r w:rsidR="005A03B5">
              <w:rPr>
                <w:rFonts w:ascii="Times New Roman" w:hAnsi="Times New Roman" w:cs="Times New Roman"/>
                <w:bCs/>
                <w:sz w:val="24"/>
                <w:szCs w:val="24"/>
                <w:lang w:val="ro-RO"/>
              </w:rPr>
              <w:t>BNM</w:t>
            </w:r>
            <w:r w:rsidR="005A03B5" w:rsidRPr="005A03B5">
              <w:rPr>
                <w:rFonts w:ascii="Times New Roman" w:hAnsi="Times New Roman" w:cs="Times New Roman"/>
                <w:bCs/>
                <w:sz w:val="24"/>
                <w:szCs w:val="24"/>
                <w:lang w:val="ro-RO"/>
              </w:rPr>
              <w:t xml:space="preserve">. Acest model poate fi utilizat în locul sau în combinație cu abordarea standardizată alternativă, dacă „cerințele totale de fonduri proprii pentru riscul de piață calculate utilizând abordarea modelului intern alternativ reprezintă cel puțin zece procente din cerințele totale de fonduri proprii pentru riscul de piață”. </w:t>
            </w:r>
            <w:r w:rsidR="005A03B5">
              <w:rPr>
                <w:rFonts w:ascii="Times New Roman" w:hAnsi="Times New Roman" w:cs="Times New Roman"/>
                <w:bCs/>
                <w:sz w:val="24"/>
                <w:szCs w:val="24"/>
                <w:lang w:val="ro-RO"/>
              </w:rPr>
              <w:t xml:space="preserve">În cadrul </w:t>
            </w:r>
            <w:r w:rsidR="005A03B5" w:rsidRPr="005A03B5">
              <w:rPr>
                <w:rFonts w:ascii="Times New Roman" w:hAnsi="Times New Roman" w:cs="Times New Roman"/>
                <w:bCs/>
                <w:sz w:val="24"/>
                <w:szCs w:val="24"/>
                <w:lang w:val="ro-RO"/>
              </w:rPr>
              <w:t xml:space="preserve">A-IMA standardele referitoare la criteriile de calitate a datelor </w:t>
            </w:r>
            <w:r w:rsidR="005A03B5">
              <w:rPr>
                <w:rFonts w:ascii="Times New Roman" w:hAnsi="Times New Roman" w:cs="Times New Roman"/>
                <w:bCs/>
                <w:sz w:val="24"/>
                <w:szCs w:val="24"/>
                <w:lang w:val="ro-RO"/>
              </w:rPr>
              <w:t>sunt</w:t>
            </w:r>
            <w:r w:rsidR="005A03B5" w:rsidRPr="005A03B5">
              <w:rPr>
                <w:rFonts w:ascii="Times New Roman" w:hAnsi="Times New Roman" w:cs="Times New Roman"/>
                <w:bCs/>
                <w:sz w:val="24"/>
                <w:szCs w:val="24"/>
                <w:lang w:val="ro-RO"/>
              </w:rPr>
              <w:t xml:space="preserve"> mai stricte, în special la modelarea factorilor de risc</w:t>
            </w:r>
            <w:r w:rsidR="005A03B5">
              <w:rPr>
                <w:rFonts w:ascii="Times New Roman" w:hAnsi="Times New Roman" w:cs="Times New Roman"/>
                <w:bCs/>
                <w:sz w:val="24"/>
                <w:szCs w:val="24"/>
                <w:lang w:val="ro-RO"/>
              </w:rPr>
              <w:t>.</w:t>
            </w:r>
          </w:p>
          <w:p w14:paraId="5B5EBBB5" w14:textId="3570ED26" w:rsidR="00D03B89" w:rsidRDefault="00D03B89" w:rsidP="00D03B89">
            <w:pPr>
              <w:autoSpaceDE w:val="0"/>
              <w:autoSpaceDN w:val="0"/>
              <w:adjustRightInd w:val="0"/>
              <w:spacing w:after="0" w:line="240" w:lineRule="auto"/>
              <w:jc w:val="both"/>
              <w:rPr>
                <w:rFonts w:ascii="Times New Roman" w:hAnsi="Times New Roman" w:cs="Times New Roman"/>
                <w:bCs/>
                <w:sz w:val="24"/>
                <w:szCs w:val="24"/>
                <w:lang w:val="ro-RO"/>
              </w:rPr>
            </w:pPr>
            <w:r w:rsidRPr="00AF6AF2">
              <w:rPr>
                <w:rFonts w:ascii="Times New Roman" w:hAnsi="Times New Roman" w:cs="Times New Roman"/>
                <w:bCs/>
                <w:sz w:val="24"/>
                <w:szCs w:val="24"/>
                <w:lang w:val="ro-RO"/>
              </w:rPr>
              <w:t>2.</w:t>
            </w:r>
            <w:r w:rsidR="005579C5">
              <w:rPr>
                <w:rFonts w:ascii="Times New Roman" w:hAnsi="Times New Roman" w:cs="Times New Roman"/>
                <w:bCs/>
                <w:sz w:val="24"/>
                <w:szCs w:val="24"/>
                <w:lang w:val="ro-RO"/>
              </w:rPr>
              <w:t>3</w:t>
            </w:r>
            <w:r w:rsidRPr="00AF6AF2">
              <w:rPr>
                <w:rFonts w:ascii="Times New Roman" w:hAnsi="Times New Roman" w:cs="Times New Roman"/>
                <w:bCs/>
                <w:sz w:val="24"/>
                <w:szCs w:val="24"/>
                <w:lang w:val="ro-RO"/>
              </w:rPr>
              <w:t xml:space="preserve">.3. </w:t>
            </w:r>
            <w:bookmarkStart w:id="4" w:name="_Hlk225512268"/>
            <w:r w:rsidRPr="00E147A1">
              <w:rPr>
                <w:rFonts w:ascii="Times New Roman" w:hAnsi="Times New Roman" w:cs="Times New Roman"/>
                <w:bCs/>
                <w:i/>
                <w:iCs/>
                <w:sz w:val="24"/>
                <w:szCs w:val="24"/>
                <w:lang w:val="ro-RO"/>
              </w:rPr>
              <w:t>abordarea standardizată simplificată</w:t>
            </w:r>
            <w:r w:rsidR="00AF6AF2">
              <w:rPr>
                <w:rFonts w:ascii="Times New Roman" w:hAnsi="Times New Roman" w:cs="Times New Roman"/>
                <w:bCs/>
                <w:sz w:val="24"/>
                <w:szCs w:val="24"/>
                <w:lang w:val="ro-RO"/>
              </w:rPr>
              <w:t xml:space="preserve"> </w:t>
            </w:r>
            <w:bookmarkEnd w:id="4"/>
            <w:r w:rsidR="005A03B5">
              <w:rPr>
                <w:rFonts w:ascii="Times New Roman" w:hAnsi="Times New Roman" w:cs="Times New Roman"/>
                <w:bCs/>
                <w:sz w:val="24"/>
                <w:szCs w:val="24"/>
                <w:lang w:val="ro-RO"/>
              </w:rPr>
              <w:t xml:space="preserve">este </w:t>
            </w:r>
            <w:r w:rsidR="005A03B5" w:rsidRPr="005A03B5">
              <w:rPr>
                <w:rFonts w:ascii="Times New Roman" w:hAnsi="Times New Roman" w:cs="Times New Roman"/>
                <w:bCs/>
                <w:sz w:val="24"/>
                <w:szCs w:val="24"/>
                <w:lang w:val="ro-RO"/>
              </w:rPr>
              <w:t xml:space="preserve">aplicabilă </w:t>
            </w:r>
            <w:r w:rsidR="005A03B5">
              <w:rPr>
                <w:rFonts w:ascii="Times New Roman" w:hAnsi="Times New Roman" w:cs="Times New Roman"/>
                <w:bCs/>
                <w:sz w:val="24"/>
                <w:szCs w:val="24"/>
                <w:lang w:val="ro-RO"/>
              </w:rPr>
              <w:t>b</w:t>
            </w:r>
            <w:r w:rsidR="00397E68">
              <w:rPr>
                <w:rFonts w:ascii="Times New Roman" w:hAnsi="Times New Roman" w:cs="Times New Roman"/>
                <w:bCs/>
                <w:sz w:val="24"/>
                <w:szCs w:val="24"/>
                <w:lang w:val="ro-RO"/>
              </w:rPr>
              <w:t>ă</w:t>
            </w:r>
            <w:r w:rsidR="005A03B5">
              <w:rPr>
                <w:rFonts w:ascii="Times New Roman" w:hAnsi="Times New Roman" w:cs="Times New Roman"/>
                <w:bCs/>
                <w:sz w:val="24"/>
                <w:szCs w:val="24"/>
                <w:lang w:val="ro-RO"/>
              </w:rPr>
              <w:t>ncilor</w:t>
            </w:r>
            <w:r w:rsidR="005A03B5" w:rsidRPr="005A03B5">
              <w:rPr>
                <w:rFonts w:ascii="Times New Roman" w:hAnsi="Times New Roman" w:cs="Times New Roman"/>
                <w:bCs/>
                <w:sz w:val="24"/>
                <w:szCs w:val="24"/>
                <w:lang w:val="ro-RO"/>
              </w:rPr>
              <w:t xml:space="preserve"> care mențin portofolii de tranzacționare mai mici sau mai simple. Pentru a ține cont de principiul proporționalității, această abordare va fi o opțiune pentru </w:t>
            </w:r>
            <w:r w:rsidR="005A03B5">
              <w:rPr>
                <w:rFonts w:ascii="Times New Roman" w:hAnsi="Times New Roman" w:cs="Times New Roman"/>
                <w:bCs/>
                <w:sz w:val="24"/>
                <w:szCs w:val="24"/>
                <w:lang w:val="ro-RO"/>
              </w:rPr>
              <w:t>băncile</w:t>
            </w:r>
            <w:r w:rsidR="005A03B5" w:rsidRPr="005A03B5">
              <w:rPr>
                <w:rFonts w:ascii="Times New Roman" w:hAnsi="Times New Roman" w:cs="Times New Roman"/>
                <w:bCs/>
                <w:sz w:val="24"/>
                <w:szCs w:val="24"/>
                <w:lang w:val="ro-RO"/>
              </w:rPr>
              <w:t xml:space="preserve"> cu portofolii de tranzacționare de dimensiuni medii (adică mai puțin de 500 de mil</w:t>
            </w:r>
            <w:r w:rsidR="005A03B5">
              <w:rPr>
                <w:rFonts w:ascii="Times New Roman" w:hAnsi="Times New Roman" w:cs="Times New Roman"/>
                <w:bCs/>
                <w:sz w:val="24"/>
                <w:szCs w:val="24"/>
                <w:lang w:val="ro-RO"/>
              </w:rPr>
              <w:t xml:space="preserve">. </w:t>
            </w:r>
            <w:r w:rsidR="005A03B5" w:rsidRPr="005A03B5">
              <w:rPr>
                <w:rFonts w:ascii="Times New Roman" w:hAnsi="Times New Roman" w:cs="Times New Roman"/>
                <w:bCs/>
                <w:sz w:val="24"/>
                <w:szCs w:val="24"/>
                <w:lang w:val="ro-RO"/>
              </w:rPr>
              <w:t xml:space="preserve">EUR și </w:t>
            </w:r>
            <w:r w:rsidR="005A03B5">
              <w:rPr>
                <w:rFonts w:ascii="Times New Roman" w:hAnsi="Times New Roman" w:cs="Times New Roman"/>
                <w:bCs/>
                <w:sz w:val="24"/>
                <w:szCs w:val="24"/>
                <w:lang w:val="ro-RO"/>
              </w:rPr>
              <w:t>operațiunile băncii care prezintă risc de piață sunt mai mici de 10%</w:t>
            </w:r>
            <w:r w:rsidR="005A03B5" w:rsidRPr="005A03B5">
              <w:rPr>
                <w:rFonts w:ascii="Times New Roman" w:hAnsi="Times New Roman" w:cs="Times New Roman"/>
                <w:bCs/>
                <w:sz w:val="24"/>
                <w:szCs w:val="24"/>
                <w:lang w:val="ro-RO"/>
              </w:rPr>
              <w:t xml:space="preserve"> din activele totale</w:t>
            </w:r>
            <w:r w:rsidR="005A03B5">
              <w:rPr>
                <w:rFonts w:ascii="Times New Roman" w:hAnsi="Times New Roman" w:cs="Times New Roman"/>
                <w:bCs/>
                <w:sz w:val="24"/>
                <w:szCs w:val="24"/>
                <w:lang w:val="ro-RO"/>
              </w:rPr>
              <w:t xml:space="preserve"> ale băncii</w:t>
            </w:r>
            <w:r w:rsidR="005A03B5" w:rsidRPr="005A03B5">
              <w:rPr>
                <w:rFonts w:ascii="Times New Roman" w:hAnsi="Times New Roman" w:cs="Times New Roman"/>
                <w:bCs/>
                <w:sz w:val="24"/>
                <w:szCs w:val="24"/>
                <w:lang w:val="ro-RO"/>
              </w:rPr>
              <w:t xml:space="preserve">). </w:t>
            </w:r>
          </w:p>
          <w:p w14:paraId="002AD3C6" w14:textId="77777777" w:rsidR="00D03B89" w:rsidRPr="000C0042" w:rsidRDefault="00D03B89" w:rsidP="00D03B89">
            <w:pPr>
              <w:autoSpaceDE w:val="0"/>
              <w:autoSpaceDN w:val="0"/>
              <w:adjustRightInd w:val="0"/>
              <w:spacing w:after="0" w:line="240" w:lineRule="auto"/>
              <w:jc w:val="both"/>
              <w:rPr>
                <w:rFonts w:ascii="Times New Roman" w:hAnsi="Times New Roman" w:cs="Times New Roman"/>
                <w:bCs/>
                <w:sz w:val="24"/>
                <w:szCs w:val="24"/>
                <w:lang w:val="ro-RO"/>
              </w:rPr>
            </w:pPr>
          </w:p>
          <w:p w14:paraId="67DB4DE2" w14:textId="653AE88E" w:rsidR="00D366C6" w:rsidRPr="000C0042" w:rsidRDefault="005E254C" w:rsidP="00050BCB">
            <w:pPr>
              <w:autoSpaceDE w:val="0"/>
              <w:autoSpaceDN w:val="0"/>
              <w:adjustRightInd w:val="0"/>
              <w:spacing w:after="0" w:line="240" w:lineRule="auto"/>
              <w:jc w:val="both"/>
              <w:rPr>
                <w:rFonts w:ascii="Times New Roman" w:hAnsi="Times New Roman" w:cs="Times New Roman"/>
                <w:bCs/>
                <w:sz w:val="24"/>
                <w:szCs w:val="24"/>
                <w:lang w:val="ro-RO"/>
              </w:rPr>
            </w:pPr>
            <w:r w:rsidRPr="000C0042">
              <w:rPr>
                <w:rFonts w:ascii="Times New Roman" w:hAnsi="Times New Roman" w:cs="Times New Roman"/>
                <w:bCs/>
                <w:sz w:val="24"/>
                <w:szCs w:val="24"/>
                <w:lang w:val="ro-RO"/>
              </w:rPr>
              <w:t xml:space="preserve">3. Ajustarea </w:t>
            </w:r>
            <w:r w:rsidR="002F0EC5">
              <w:rPr>
                <w:rFonts w:ascii="Times New Roman" w:hAnsi="Times New Roman" w:cs="Times New Roman"/>
                <w:bCs/>
                <w:sz w:val="24"/>
                <w:szCs w:val="24"/>
                <w:lang w:val="ro-RO"/>
              </w:rPr>
              <w:t>definiției „risc de piață”</w:t>
            </w:r>
            <w:r w:rsidR="002F0EC5" w:rsidRPr="000C0042">
              <w:rPr>
                <w:rFonts w:ascii="Times New Roman" w:hAnsi="Times New Roman" w:cs="Times New Roman"/>
                <w:bCs/>
                <w:sz w:val="24"/>
                <w:szCs w:val="24"/>
                <w:lang w:val="ro-RO"/>
              </w:rPr>
              <w:t xml:space="preserve"> </w:t>
            </w:r>
            <w:r w:rsidR="002F0EC5">
              <w:rPr>
                <w:rFonts w:ascii="Times New Roman" w:hAnsi="Times New Roman" w:cs="Times New Roman"/>
                <w:bCs/>
                <w:sz w:val="24"/>
                <w:szCs w:val="24"/>
                <w:lang w:val="ro-RO"/>
              </w:rPr>
              <w:t xml:space="preserve">din </w:t>
            </w:r>
            <w:r w:rsidRPr="000C0042">
              <w:rPr>
                <w:rFonts w:ascii="Times New Roman" w:hAnsi="Times New Roman" w:cs="Times New Roman"/>
                <w:bCs/>
                <w:sz w:val="24"/>
                <w:szCs w:val="24"/>
                <w:lang w:val="ro-RO"/>
              </w:rPr>
              <w:t xml:space="preserve">Regulamentul privind cadrul de administrare a </w:t>
            </w:r>
            <w:proofErr w:type="spellStart"/>
            <w:r w:rsidRPr="000C0042">
              <w:rPr>
                <w:rFonts w:ascii="Times New Roman" w:hAnsi="Times New Roman" w:cs="Times New Roman"/>
                <w:bCs/>
                <w:sz w:val="24"/>
                <w:szCs w:val="24"/>
                <w:lang w:val="ro-RO"/>
              </w:rPr>
              <w:t>activităţii</w:t>
            </w:r>
            <w:proofErr w:type="spellEnd"/>
            <w:r w:rsidRPr="000C0042">
              <w:rPr>
                <w:rFonts w:ascii="Times New Roman" w:hAnsi="Times New Roman" w:cs="Times New Roman"/>
                <w:bCs/>
                <w:sz w:val="24"/>
                <w:szCs w:val="24"/>
                <w:lang w:val="ro-RO"/>
              </w:rPr>
              <w:t xml:space="preserve"> băncilor, aprobat prin Hotărârea Comitetului executiv al Băncii Naționale a Moldovei nr.322/2018</w:t>
            </w:r>
            <w:r w:rsidR="00851A2F" w:rsidRPr="000C0042">
              <w:rPr>
                <w:rFonts w:ascii="Times New Roman" w:hAnsi="Times New Roman" w:cs="Times New Roman"/>
                <w:bCs/>
                <w:sz w:val="24"/>
                <w:szCs w:val="24"/>
                <w:lang w:val="ro-RO"/>
              </w:rPr>
              <w:t>,</w:t>
            </w:r>
            <w:r w:rsidRPr="000C0042">
              <w:rPr>
                <w:rFonts w:ascii="Times New Roman" w:hAnsi="Times New Roman" w:cs="Times New Roman"/>
                <w:bCs/>
                <w:sz w:val="24"/>
                <w:szCs w:val="24"/>
                <w:lang w:val="ro-RO"/>
              </w:rPr>
              <w:t xml:space="preserve"> cu </w:t>
            </w:r>
            <w:r w:rsidR="002F0EC5">
              <w:rPr>
                <w:rFonts w:ascii="Times New Roman" w:hAnsi="Times New Roman" w:cs="Times New Roman"/>
                <w:bCs/>
                <w:sz w:val="24"/>
                <w:szCs w:val="24"/>
                <w:lang w:val="ro-RO"/>
              </w:rPr>
              <w:t>definiția respectivă din</w:t>
            </w:r>
            <w:r w:rsidR="002F0EC5" w:rsidRPr="000C0042">
              <w:rPr>
                <w:rFonts w:ascii="Times New Roman" w:hAnsi="Times New Roman" w:cs="Times New Roman"/>
                <w:bCs/>
                <w:sz w:val="24"/>
                <w:szCs w:val="24"/>
                <w:lang w:val="ro-RO"/>
              </w:rPr>
              <w:t xml:space="preserve"> </w:t>
            </w:r>
            <w:r w:rsidR="002F0EC5">
              <w:rPr>
                <w:rFonts w:ascii="Times New Roman" w:hAnsi="Times New Roman" w:cs="Times New Roman"/>
                <w:bCs/>
                <w:sz w:val="24"/>
                <w:szCs w:val="24"/>
                <w:lang w:val="ro-RO"/>
              </w:rPr>
              <w:t>Regulamentul UE nr.575/2013</w:t>
            </w:r>
            <w:r w:rsidRPr="000C0042">
              <w:rPr>
                <w:rFonts w:ascii="Times New Roman" w:hAnsi="Times New Roman" w:cs="Times New Roman"/>
                <w:bCs/>
                <w:sz w:val="24"/>
                <w:szCs w:val="24"/>
                <w:lang w:val="ro-RO"/>
              </w:rPr>
              <w:t>.</w:t>
            </w:r>
            <w:r w:rsidR="0060617A" w:rsidRPr="000C0042">
              <w:rPr>
                <w:rFonts w:ascii="Times New Roman" w:hAnsi="Times New Roman" w:cs="Times New Roman"/>
                <w:bCs/>
                <w:sz w:val="24"/>
                <w:szCs w:val="24"/>
                <w:lang w:val="ro-RO"/>
              </w:rPr>
              <w:t xml:space="preserve"> </w:t>
            </w:r>
          </w:p>
        </w:tc>
      </w:tr>
      <w:tr w:rsidR="00D366C6" w:rsidRPr="000C0042" w14:paraId="5F933DC2" w14:textId="77777777" w:rsidTr="00C3582D">
        <w:tc>
          <w:tcPr>
            <w:tcW w:w="9346" w:type="dxa"/>
          </w:tcPr>
          <w:p w14:paraId="42480276" w14:textId="739F2EA2" w:rsidR="00D366C6" w:rsidRPr="000C0042" w:rsidRDefault="00A60B47" w:rsidP="00A60B47">
            <w:pPr>
              <w:autoSpaceDE w:val="0"/>
              <w:autoSpaceDN w:val="0"/>
              <w:adjustRightInd w:val="0"/>
              <w:spacing w:after="0" w:line="240" w:lineRule="auto"/>
              <w:jc w:val="both"/>
              <w:rPr>
                <w:rFonts w:ascii="Times New Roman" w:eastAsia="Times New Roman" w:hAnsi="Times New Roman" w:cs="Times New Roman"/>
                <w:b/>
                <w:bCs/>
                <w:i/>
                <w:iCs/>
                <w:sz w:val="24"/>
                <w:szCs w:val="24"/>
                <w:lang w:val="ro-MD"/>
              </w:rPr>
            </w:pPr>
            <w:r w:rsidRPr="000C0042">
              <w:rPr>
                <w:rFonts w:ascii="Times New Roman" w:eastAsia="Times New Roman" w:hAnsi="Times New Roman" w:cs="Times New Roman"/>
                <w:b/>
                <w:bCs/>
                <w:i/>
                <w:iCs/>
                <w:sz w:val="24"/>
                <w:szCs w:val="24"/>
                <w:lang w:val="ro-MD"/>
              </w:rPr>
              <w:t>3.2.</w:t>
            </w:r>
            <w:r w:rsidR="00D366C6" w:rsidRPr="000C0042">
              <w:rPr>
                <w:rFonts w:ascii="Times New Roman" w:eastAsia="Times New Roman" w:hAnsi="Times New Roman" w:cs="Times New Roman"/>
                <w:b/>
                <w:bCs/>
                <w:i/>
                <w:iCs/>
                <w:sz w:val="24"/>
                <w:szCs w:val="24"/>
                <w:lang w:val="ro-MD"/>
              </w:rPr>
              <w:t xml:space="preserve"> Opțiunile alternative analizate și motivele pentru care acestea nu au fost luate în considerare</w:t>
            </w:r>
          </w:p>
        </w:tc>
      </w:tr>
      <w:tr w:rsidR="00D366C6" w:rsidRPr="000C0042" w14:paraId="09A8D4F6" w14:textId="77777777" w:rsidTr="00C3582D">
        <w:tc>
          <w:tcPr>
            <w:tcW w:w="9346" w:type="dxa"/>
          </w:tcPr>
          <w:p w14:paraId="2C02FCCB" w14:textId="5C3F60D4" w:rsidR="0079253A" w:rsidRPr="000C0042" w:rsidRDefault="00D64813" w:rsidP="00961305">
            <w:pPr>
              <w:autoSpaceDE w:val="0"/>
              <w:autoSpaceDN w:val="0"/>
              <w:adjustRightInd w:val="0"/>
              <w:spacing w:after="0" w:line="240" w:lineRule="auto"/>
              <w:jc w:val="both"/>
              <w:rPr>
                <w:rFonts w:ascii="Times New Roman" w:hAnsi="Times New Roman" w:cs="Times New Roman"/>
                <w:bCs/>
                <w:sz w:val="24"/>
                <w:szCs w:val="24"/>
                <w:lang w:val="ro-MD"/>
              </w:rPr>
            </w:pPr>
            <w:r w:rsidRPr="00D64813">
              <w:rPr>
                <w:rFonts w:ascii="Times New Roman" w:hAnsi="Times New Roman" w:cs="Times New Roman"/>
                <w:bCs/>
                <w:sz w:val="24"/>
                <w:szCs w:val="24"/>
                <w:lang w:val="ro-MD"/>
              </w:rPr>
              <w:t>Proiectul hotărârii a fost elaborat în scopul alinierii cadrului normativ național la cel aplicabil în Uniunea Europeană. Prin urmare, analiza unor opțiuni alternative nu se justifică.</w:t>
            </w:r>
          </w:p>
        </w:tc>
      </w:tr>
      <w:tr w:rsidR="00D366C6" w:rsidRPr="000C0042" w14:paraId="56F17F48" w14:textId="77777777" w:rsidTr="00576743">
        <w:tc>
          <w:tcPr>
            <w:tcW w:w="9346" w:type="dxa"/>
            <w:shd w:val="clear" w:color="auto" w:fill="D9D9D9" w:themeFill="background1" w:themeFillShade="D9"/>
          </w:tcPr>
          <w:p w14:paraId="6F98E0B5" w14:textId="146A0811" w:rsidR="00D366C6" w:rsidRPr="000C0042" w:rsidRDefault="000E48BC" w:rsidP="00D92AD1">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hAnsi="Times New Roman" w:cs="Times New Roman"/>
                <w:b/>
                <w:sz w:val="24"/>
                <w:szCs w:val="24"/>
                <w:lang w:val="ro-RO"/>
              </w:rPr>
              <w:t>4.  Analiza impactului de reglementare</w:t>
            </w:r>
          </w:p>
        </w:tc>
      </w:tr>
      <w:tr w:rsidR="00D366C6" w:rsidRPr="000C0042" w14:paraId="38E1A36D" w14:textId="77777777" w:rsidTr="00C3582D">
        <w:tc>
          <w:tcPr>
            <w:tcW w:w="9346" w:type="dxa"/>
          </w:tcPr>
          <w:p w14:paraId="1BB2E400" w14:textId="2FF64B4E" w:rsidR="00D366C6" w:rsidRPr="000C0042" w:rsidRDefault="00724A1F" w:rsidP="00D92AD1">
            <w:pPr>
              <w:autoSpaceDE w:val="0"/>
              <w:autoSpaceDN w:val="0"/>
              <w:adjustRightInd w:val="0"/>
              <w:spacing w:after="0" w:line="240" w:lineRule="auto"/>
              <w:jc w:val="both"/>
              <w:rPr>
                <w:rFonts w:ascii="Times New Roman" w:hAnsi="Times New Roman" w:cs="Times New Roman"/>
                <w:b/>
                <w:bCs/>
                <w:i/>
                <w:iCs/>
                <w:sz w:val="24"/>
                <w:szCs w:val="24"/>
                <w:lang w:val="ro-RO"/>
              </w:rPr>
            </w:pPr>
            <w:r w:rsidRPr="000C0042">
              <w:rPr>
                <w:rFonts w:ascii="Times New Roman" w:eastAsia="Times New Roman" w:hAnsi="Times New Roman" w:cs="Times New Roman"/>
                <w:b/>
                <w:bCs/>
                <w:i/>
                <w:iCs/>
                <w:sz w:val="24"/>
                <w:szCs w:val="24"/>
                <w:lang w:val="ro-MD"/>
              </w:rPr>
              <w:t>4.1. Impactul asupra sectorului public</w:t>
            </w:r>
          </w:p>
        </w:tc>
      </w:tr>
      <w:tr w:rsidR="00D366C6" w:rsidRPr="000C0042" w14:paraId="666D339D" w14:textId="77777777" w:rsidTr="00C3582D">
        <w:tc>
          <w:tcPr>
            <w:tcW w:w="9346" w:type="dxa"/>
          </w:tcPr>
          <w:p w14:paraId="1EF98B99" w14:textId="65190982" w:rsidR="00D366C6" w:rsidRPr="000C0042" w:rsidRDefault="00724A1F" w:rsidP="00D92AD1">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eastAsia="Times New Roman" w:hAnsi="Times New Roman" w:cs="Times New Roman"/>
                <w:sz w:val="24"/>
                <w:szCs w:val="24"/>
                <w:lang w:val="ro-MD"/>
              </w:rPr>
              <w:lastRenderedPageBreak/>
              <w:t>Nu este aplicabil</w:t>
            </w:r>
          </w:p>
        </w:tc>
      </w:tr>
      <w:tr w:rsidR="00D366C6" w:rsidRPr="00E147A1" w14:paraId="13F9FBE6" w14:textId="77777777" w:rsidTr="00C3582D">
        <w:tc>
          <w:tcPr>
            <w:tcW w:w="9346" w:type="dxa"/>
          </w:tcPr>
          <w:p w14:paraId="4931BBAF" w14:textId="062AAEDC" w:rsidR="00D366C6" w:rsidRPr="000C0042" w:rsidRDefault="00724A1F" w:rsidP="00D92AD1">
            <w:pPr>
              <w:autoSpaceDE w:val="0"/>
              <w:autoSpaceDN w:val="0"/>
              <w:adjustRightInd w:val="0"/>
              <w:spacing w:after="0" w:line="240" w:lineRule="auto"/>
              <w:jc w:val="both"/>
              <w:rPr>
                <w:rFonts w:ascii="Times New Roman" w:hAnsi="Times New Roman" w:cs="Times New Roman"/>
                <w:b/>
                <w:bCs/>
                <w:i/>
                <w:iCs/>
                <w:sz w:val="24"/>
                <w:szCs w:val="24"/>
                <w:lang w:val="ro-RO"/>
              </w:rPr>
            </w:pPr>
            <w:r w:rsidRPr="000C0042">
              <w:rPr>
                <w:rFonts w:ascii="Times New Roman" w:eastAsia="Times New Roman" w:hAnsi="Times New Roman" w:cs="Times New Roman"/>
                <w:b/>
                <w:bCs/>
                <w:i/>
                <w:iCs/>
                <w:sz w:val="24"/>
                <w:szCs w:val="24"/>
                <w:lang w:val="ro-MD"/>
              </w:rPr>
              <w:t>4.2. Impactul financiar și argumentarea costurilor estimative</w:t>
            </w:r>
          </w:p>
        </w:tc>
      </w:tr>
      <w:tr w:rsidR="00724A1F" w:rsidRPr="000C0042" w14:paraId="73DA80A2" w14:textId="77777777" w:rsidTr="00C3582D">
        <w:tc>
          <w:tcPr>
            <w:tcW w:w="9346" w:type="dxa"/>
          </w:tcPr>
          <w:p w14:paraId="3D9763C0" w14:textId="7DBFDF3C" w:rsidR="00724A1F" w:rsidRPr="000C0042" w:rsidRDefault="003722DB" w:rsidP="00D92AD1">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eastAsia="Times New Roman" w:hAnsi="Times New Roman" w:cs="Times New Roman"/>
                <w:sz w:val="24"/>
                <w:szCs w:val="24"/>
                <w:lang w:val="ro-MD"/>
              </w:rPr>
              <w:t>Implementarea proiectului nu are impact asupra bugetului de stat.</w:t>
            </w:r>
          </w:p>
        </w:tc>
      </w:tr>
      <w:tr w:rsidR="00724A1F" w:rsidRPr="000C0042" w14:paraId="7643CE22" w14:textId="77777777" w:rsidTr="00C3582D">
        <w:tc>
          <w:tcPr>
            <w:tcW w:w="9346" w:type="dxa"/>
          </w:tcPr>
          <w:p w14:paraId="49B9C192" w14:textId="1C8E35FC" w:rsidR="00724A1F" w:rsidRPr="000C0042" w:rsidRDefault="00A60B47" w:rsidP="00D92AD1">
            <w:pPr>
              <w:autoSpaceDE w:val="0"/>
              <w:autoSpaceDN w:val="0"/>
              <w:adjustRightInd w:val="0"/>
              <w:spacing w:after="0" w:line="240" w:lineRule="auto"/>
              <w:jc w:val="both"/>
              <w:rPr>
                <w:rFonts w:ascii="Times New Roman" w:hAnsi="Times New Roman" w:cs="Times New Roman"/>
                <w:b/>
                <w:bCs/>
                <w:i/>
                <w:iCs/>
                <w:sz w:val="24"/>
                <w:szCs w:val="24"/>
                <w:lang w:val="ro-RO"/>
              </w:rPr>
            </w:pPr>
            <w:r w:rsidRPr="000C0042">
              <w:rPr>
                <w:rFonts w:ascii="Times New Roman" w:eastAsia="Times New Roman" w:hAnsi="Times New Roman" w:cs="Times New Roman"/>
                <w:b/>
                <w:bCs/>
                <w:i/>
                <w:iCs/>
                <w:sz w:val="24"/>
                <w:szCs w:val="24"/>
                <w:lang w:val="ro-MD"/>
              </w:rPr>
              <w:t>4.3. Impactul asupra sectorului privat</w:t>
            </w:r>
          </w:p>
        </w:tc>
      </w:tr>
      <w:tr w:rsidR="00724A1F" w:rsidRPr="00AF6AF2" w14:paraId="2DB6D0AE" w14:textId="77777777" w:rsidTr="00C3582D">
        <w:tc>
          <w:tcPr>
            <w:tcW w:w="9346" w:type="dxa"/>
          </w:tcPr>
          <w:p w14:paraId="4A049AE3" w14:textId="4759E9EC" w:rsidR="00724A1F" w:rsidRPr="000C0042" w:rsidRDefault="003B6D66" w:rsidP="00D92AD1">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Cs/>
                <w:sz w:val="24"/>
                <w:szCs w:val="24"/>
                <w:lang w:val="ro-RO"/>
              </w:rPr>
              <w:t>Noul cadru de reglementare a cerințelor de fonduri proprii pentru riscul de piață va crește cerințele de capital pentru activitățile de tranzacționare.</w:t>
            </w:r>
          </w:p>
        </w:tc>
      </w:tr>
      <w:tr w:rsidR="00724A1F" w:rsidRPr="000C0042" w14:paraId="3727CD51" w14:textId="77777777" w:rsidTr="00C3582D">
        <w:tc>
          <w:tcPr>
            <w:tcW w:w="9346" w:type="dxa"/>
          </w:tcPr>
          <w:p w14:paraId="067AFC25" w14:textId="167D2362" w:rsidR="00724A1F" w:rsidRPr="000C0042" w:rsidRDefault="00A60B47" w:rsidP="00D92AD1">
            <w:pPr>
              <w:autoSpaceDE w:val="0"/>
              <w:autoSpaceDN w:val="0"/>
              <w:adjustRightInd w:val="0"/>
              <w:spacing w:after="0" w:line="240" w:lineRule="auto"/>
              <w:jc w:val="both"/>
              <w:rPr>
                <w:rFonts w:ascii="Times New Roman" w:hAnsi="Times New Roman" w:cs="Times New Roman"/>
                <w:b/>
                <w:i/>
                <w:iCs/>
                <w:sz w:val="24"/>
                <w:szCs w:val="24"/>
                <w:lang w:val="ro-RO"/>
              </w:rPr>
            </w:pPr>
            <w:r w:rsidRPr="000C0042">
              <w:rPr>
                <w:rFonts w:ascii="Times New Roman" w:hAnsi="Times New Roman" w:cs="Times New Roman"/>
                <w:b/>
                <w:i/>
                <w:iCs/>
                <w:sz w:val="24"/>
                <w:szCs w:val="24"/>
                <w:lang w:val="ro-RO"/>
              </w:rPr>
              <w:t>4.4. Impactul social</w:t>
            </w:r>
          </w:p>
        </w:tc>
      </w:tr>
      <w:tr w:rsidR="00724A1F" w:rsidRPr="00E147A1" w14:paraId="148975FF" w14:textId="77777777" w:rsidTr="00C3582D">
        <w:tc>
          <w:tcPr>
            <w:tcW w:w="9346" w:type="dxa"/>
          </w:tcPr>
          <w:p w14:paraId="15B9D0BC" w14:textId="73836532" w:rsidR="00724A1F" w:rsidRPr="000C0042" w:rsidRDefault="00A60B47" w:rsidP="00D92AD1">
            <w:pPr>
              <w:autoSpaceDE w:val="0"/>
              <w:autoSpaceDN w:val="0"/>
              <w:adjustRightInd w:val="0"/>
              <w:spacing w:after="0" w:line="240" w:lineRule="auto"/>
              <w:jc w:val="both"/>
              <w:rPr>
                <w:rFonts w:ascii="Times New Roman" w:hAnsi="Times New Roman" w:cs="Times New Roman"/>
                <w:b/>
                <w:i/>
                <w:iCs/>
                <w:sz w:val="24"/>
                <w:szCs w:val="24"/>
                <w:lang w:val="ro-RO"/>
              </w:rPr>
            </w:pPr>
            <w:r w:rsidRPr="000C0042">
              <w:rPr>
                <w:rFonts w:ascii="Times New Roman" w:eastAsia="Times New Roman" w:hAnsi="Times New Roman" w:cs="Times New Roman"/>
                <w:i/>
                <w:iCs/>
                <w:sz w:val="24"/>
                <w:szCs w:val="24"/>
                <w:lang w:val="ro-MD"/>
              </w:rPr>
              <w:t>4.4.1. Impactul asupra datelor cu caracter personal</w:t>
            </w:r>
          </w:p>
        </w:tc>
      </w:tr>
      <w:tr w:rsidR="00A60B47" w:rsidRPr="000C0042" w14:paraId="3B1D3339" w14:textId="77777777" w:rsidTr="00C3582D">
        <w:tc>
          <w:tcPr>
            <w:tcW w:w="9346" w:type="dxa"/>
          </w:tcPr>
          <w:p w14:paraId="5BCBF906" w14:textId="3C42E61B" w:rsidR="00A60B47" w:rsidRPr="000C0042" w:rsidRDefault="00A60B47" w:rsidP="00D92AD1">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eastAsia="Times New Roman" w:hAnsi="Times New Roman" w:cs="Times New Roman"/>
                <w:sz w:val="24"/>
                <w:szCs w:val="24"/>
                <w:lang w:val="ro-MD"/>
              </w:rPr>
              <w:t>Nu este aplicabil</w:t>
            </w:r>
          </w:p>
        </w:tc>
      </w:tr>
      <w:tr w:rsidR="00A60B47" w:rsidRPr="00E147A1" w14:paraId="6A728976" w14:textId="77777777" w:rsidTr="00C3582D">
        <w:tc>
          <w:tcPr>
            <w:tcW w:w="9346" w:type="dxa"/>
          </w:tcPr>
          <w:p w14:paraId="7AF37F96" w14:textId="3D8F5C75" w:rsidR="00A60B47" w:rsidRPr="000C0042" w:rsidRDefault="00A60B47" w:rsidP="00D92AD1">
            <w:pPr>
              <w:autoSpaceDE w:val="0"/>
              <w:autoSpaceDN w:val="0"/>
              <w:adjustRightInd w:val="0"/>
              <w:spacing w:after="0" w:line="240" w:lineRule="auto"/>
              <w:jc w:val="both"/>
              <w:rPr>
                <w:rFonts w:ascii="Times New Roman" w:hAnsi="Times New Roman" w:cs="Times New Roman"/>
                <w:bCs/>
                <w:i/>
                <w:iCs/>
                <w:sz w:val="24"/>
                <w:szCs w:val="24"/>
                <w:lang w:val="ro-RO"/>
              </w:rPr>
            </w:pPr>
            <w:r w:rsidRPr="000C0042">
              <w:rPr>
                <w:rFonts w:ascii="Times New Roman" w:hAnsi="Times New Roman" w:cs="Times New Roman"/>
                <w:bCs/>
                <w:i/>
                <w:iCs/>
                <w:sz w:val="24"/>
                <w:szCs w:val="24"/>
                <w:lang w:val="ro-RO"/>
              </w:rPr>
              <w:t>4.4.2. Impactul asupra echității și egalității de gen</w:t>
            </w:r>
          </w:p>
        </w:tc>
      </w:tr>
      <w:tr w:rsidR="00A60B47" w:rsidRPr="000C0042" w14:paraId="21F360B3" w14:textId="77777777" w:rsidTr="00C3582D">
        <w:tc>
          <w:tcPr>
            <w:tcW w:w="9346" w:type="dxa"/>
          </w:tcPr>
          <w:p w14:paraId="1FB9475C" w14:textId="4A5801C1" w:rsidR="00A60B47" w:rsidRPr="000C0042" w:rsidRDefault="00A60B47" w:rsidP="00A60B47">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eastAsia="Times New Roman" w:hAnsi="Times New Roman" w:cs="Times New Roman"/>
                <w:sz w:val="24"/>
                <w:szCs w:val="24"/>
                <w:lang w:val="ro-MD"/>
              </w:rPr>
              <w:t>Nu este aplicabil</w:t>
            </w:r>
          </w:p>
        </w:tc>
      </w:tr>
      <w:tr w:rsidR="00A60B47" w:rsidRPr="000C0042" w14:paraId="5B9CB2FC" w14:textId="77777777" w:rsidTr="00C3582D">
        <w:tc>
          <w:tcPr>
            <w:tcW w:w="9346" w:type="dxa"/>
          </w:tcPr>
          <w:p w14:paraId="39DC830F" w14:textId="681630E6" w:rsidR="00A60B47" w:rsidRPr="000C0042" w:rsidRDefault="00A60B47" w:rsidP="00A60B47">
            <w:pPr>
              <w:autoSpaceDE w:val="0"/>
              <w:autoSpaceDN w:val="0"/>
              <w:adjustRightInd w:val="0"/>
              <w:spacing w:after="0" w:line="240" w:lineRule="auto"/>
              <w:jc w:val="both"/>
              <w:rPr>
                <w:rFonts w:ascii="Times New Roman" w:eastAsia="Times New Roman" w:hAnsi="Times New Roman" w:cs="Times New Roman"/>
                <w:b/>
                <w:bCs/>
                <w:i/>
                <w:iCs/>
                <w:sz w:val="24"/>
                <w:szCs w:val="24"/>
                <w:lang w:val="ro-MD"/>
              </w:rPr>
            </w:pPr>
            <w:r w:rsidRPr="000C0042">
              <w:rPr>
                <w:rFonts w:ascii="Times New Roman" w:eastAsia="Times New Roman" w:hAnsi="Times New Roman" w:cs="Times New Roman"/>
                <w:b/>
                <w:bCs/>
                <w:i/>
                <w:iCs/>
                <w:sz w:val="24"/>
                <w:szCs w:val="24"/>
                <w:lang w:val="ro-MD"/>
              </w:rPr>
              <w:t>4.5. Impactul asupra mediului</w:t>
            </w:r>
          </w:p>
        </w:tc>
      </w:tr>
      <w:tr w:rsidR="00A60B47" w:rsidRPr="000C0042" w14:paraId="3FCCBEF1" w14:textId="77777777" w:rsidTr="00C3582D">
        <w:tc>
          <w:tcPr>
            <w:tcW w:w="9346" w:type="dxa"/>
          </w:tcPr>
          <w:p w14:paraId="2DBCD1E3" w14:textId="1D5C31F3" w:rsidR="00A60B47" w:rsidRPr="000C0042" w:rsidRDefault="00A60B47" w:rsidP="00A60B47">
            <w:pPr>
              <w:autoSpaceDE w:val="0"/>
              <w:autoSpaceDN w:val="0"/>
              <w:adjustRightInd w:val="0"/>
              <w:spacing w:after="0" w:line="240" w:lineRule="auto"/>
              <w:jc w:val="both"/>
              <w:rPr>
                <w:rFonts w:ascii="Times New Roman" w:eastAsia="Times New Roman" w:hAnsi="Times New Roman" w:cs="Times New Roman"/>
                <w:sz w:val="24"/>
                <w:szCs w:val="24"/>
                <w:lang w:val="ro-MD"/>
              </w:rPr>
            </w:pPr>
            <w:r w:rsidRPr="000C0042">
              <w:rPr>
                <w:rFonts w:ascii="Times New Roman" w:eastAsia="Times New Roman" w:hAnsi="Times New Roman" w:cs="Times New Roman"/>
                <w:sz w:val="24"/>
                <w:szCs w:val="24"/>
                <w:lang w:val="ro-MD"/>
              </w:rPr>
              <w:t>Nu este aplicabil</w:t>
            </w:r>
          </w:p>
        </w:tc>
      </w:tr>
      <w:tr w:rsidR="00A60B47" w:rsidRPr="00E147A1" w14:paraId="3FF0F8E0" w14:textId="77777777" w:rsidTr="00C3582D">
        <w:tc>
          <w:tcPr>
            <w:tcW w:w="9346" w:type="dxa"/>
          </w:tcPr>
          <w:p w14:paraId="29DDE041" w14:textId="37B9BEA9" w:rsidR="00A60B47" w:rsidRPr="000C0042" w:rsidRDefault="00A60B47" w:rsidP="00A60B47">
            <w:pPr>
              <w:autoSpaceDE w:val="0"/>
              <w:autoSpaceDN w:val="0"/>
              <w:adjustRightInd w:val="0"/>
              <w:spacing w:after="0" w:line="240" w:lineRule="auto"/>
              <w:jc w:val="both"/>
              <w:rPr>
                <w:rFonts w:ascii="Times New Roman" w:eastAsia="Times New Roman" w:hAnsi="Times New Roman" w:cs="Times New Roman"/>
                <w:b/>
                <w:bCs/>
                <w:i/>
                <w:iCs/>
                <w:sz w:val="24"/>
                <w:szCs w:val="24"/>
                <w:lang w:val="ro-MD"/>
              </w:rPr>
            </w:pPr>
            <w:r w:rsidRPr="000C0042">
              <w:rPr>
                <w:rFonts w:ascii="Times New Roman" w:eastAsia="Times New Roman" w:hAnsi="Times New Roman" w:cs="Times New Roman"/>
                <w:b/>
                <w:bCs/>
                <w:i/>
                <w:iCs/>
                <w:sz w:val="24"/>
                <w:szCs w:val="24"/>
                <w:lang w:val="ro-MD"/>
              </w:rPr>
              <w:t>4.6. Alte impacturi și informații relevante</w:t>
            </w:r>
          </w:p>
        </w:tc>
      </w:tr>
      <w:tr w:rsidR="00A60B47" w:rsidRPr="000C0042" w14:paraId="4CC5B0C5" w14:textId="77777777" w:rsidTr="00C3582D">
        <w:tc>
          <w:tcPr>
            <w:tcW w:w="9346" w:type="dxa"/>
          </w:tcPr>
          <w:p w14:paraId="3B2670E4" w14:textId="6A3DB0C6" w:rsidR="00A60B47" w:rsidRPr="000C0042" w:rsidRDefault="000A108A" w:rsidP="00A60B47">
            <w:pPr>
              <w:autoSpaceDE w:val="0"/>
              <w:autoSpaceDN w:val="0"/>
              <w:adjustRightInd w:val="0"/>
              <w:spacing w:after="0" w:line="240" w:lineRule="auto"/>
              <w:jc w:val="both"/>
              <w:rPr>
                <w:rFonts w:ascii="Times New Roman" w:eastAsia="Times New Roman" w:hAnsi="Times New Roman" w:cs="Times New Roman"/>
                <w:sz w:val="24"/>
                <w:szCs w:val="24"/>
                <w:lang w:val="ro-MD"/>
              </w:rPr>
            </w:pPr>
            <w:r w:rsidRPr="000A108A">
              <w:rPr>
                <w:rFonts w:ascii="Times New Roman" w:eastAsia="Times New Roman" w:hAnsi="Times New Roman" w:cs="Times New Roman"/>
                <w:sz w:val="24"/>
                <w:szCs w:val="24"/>
                <w:lang w:val="ro-MD"/>
              </w:rPr>
              <w:t>Nu au fost identificate</w:t>
            </w:r>
          </w:p>
        </w:tc>
      </w:tr>
      <w:tr w:rsidR="00A60B47" w:rsidRPr="000C0042" w14:paraId="0987CCB9" w14:textId="77777777" w:rsidTr="00576743">
        <w:tc>
          <w:tcPr>
            <w:tcW w:w="9346" w:type="dxa"/>
            <w:shd w:val="clear" w:color="auto" w:fill="D9D9D9" w:themeFill="background1" w:themeFillShade="D9"/>
          </w:tcPr>
          <w:p w14:paraId="216A63EA" w14:textId="10F4CD54" w:rsidR="00A60B47" w:rsidRPr="000C0042" w:rsidRDefault="00A60B47" w:rsidP="00A60B47">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hAnsi="Times New Roman" w:cs="Times New Roman"/>
                <w:b/>
                <w:sz w:val="24"/>
                <w:szCs w:val="24"/>
                <w:lang w:val="ro-RO"/>
              </w:rPr>
              <w:t xml:space="preserve">5. Compatibilitatea proiectului actului normativ cu </w:t>
            </w:r>
            <w:proofErr w:type="spellStart"/>
            <w:r w:rsidRPr="000C0042">
              <w:rPr>
                <w:rFonts w:ascii="Times New Roman" w:hAnsi="Times New Roman" w:cs="Times New Roman"/>
                <w:b/>
                <w:sz w:val="24"/>
                <w:szCs w:val="24"/>
                <w:lang w:val="ro-RO"/>
              </w:rPr>
              <w:t>legislaţia</w:t>
            </w:r>
            <w:proofErr w:type="spellEnd"/>
            <w:r w:rsidRPr="000C0042">
              <w:rPr>
                <w:rFonts w:ascii="Times New Roman" w:hAnsi="Times New Roman" w:cs="Times New Roman"/>
                <w:b/>
                <w:sz w:val="24"/>
                <w:szCs w:val="24"/>
                <w:lang w:val="ro-RO"/>
              </w:rPr>
              <w:t xml:space="preserve"> UE</w:t>
            </w:r>
          </w:p>
        </w:tc>
      </w:tr>
      <w:tr w:rsidR="00C00419" w:rsidRPr="003B6D66" w14:paraId="53F65D67" w14:textId="77777777" w:rsidTr="00C3582D">
        <w:tc>
          <w:tcPr>
            <w:tcW w:w="9346" w:type="dxa"/>
          </w:tcPr>
          <w:p w14:paraId="4352A0FA" w14:textId="42D3DB3B" w:rsidR="0090672C" w:rsidRPr="00673145" w:rsidRDefault="0090672C" w:rsidP="003B6D66">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C0042">
              <w:rPr>
                <w:rFonts w:ascii="Times New Roman" w:eastAsia="Times New Roman" w:hAnsi="Times New Roman" w:cs="Times New Roman"/>
                <w:sz w:val="24"/>
                <w:szCs w:val="24"/>
                <w:lang w:val="ro-MD"/>
              </w:rPr>
              <w:t>Proiectul HCE al BNM „</w:t>
            </w:r>
            <w:r w:rsidR="003B6D66" w:rsidRPr="003B6D66">
              <w:rPr>
                <w:rFonts w:ascii="Times New Roman" w:eastAsia="Times New Roman" w:hAnsi="Times New Roman" w:cs="Times New Roman"/>
                <w:sz w:val="24"/>
                <w:szCs w:val="24"/>
                <w:lang w:val="ro-MD"/>
              </w:rPr>
              <w:t>Pentru aprobarea, modificarea și abrogarea</w:t>
            </w:r>
            <w:r w:rsidR="003B6D66">
              <w:rPr>
                <w:rFonts w:ascii="Times New Roman" w:eastAsia="Times New Roman" w:hAnsi="Times New Roman" w:cs="Times New Roman"/>
                <w:sz w:val="24"/>
                <w:szCs w:val="24"/>
                <w:lang w:val="ro-MD"/>
              </w:rPr>
              <w:t xml:space="preserve"> </w:t>
            </w:r>
            <w:r w:rsidR="003B6D66" w:rsidRPr="003B6D66">
              <w:rPr>
                <w:rFonts w:ascii="Times New Roman" w:eastAsia="Times New Roman" w:hAnsi="Times New Roman" w:cs="Times New Roman"/>
                <w:sz w:val="24"/>
                <w:szCs w:val="24"/>
                <w:lang w:val="ro-MD"/>
              </w:rPr>
              <w:t>unor acte normative ale Băncii Naționale a Moldovei</w:t>
            </w:r>
            <w:r w:rsidR="003B6D66">
              <w:rPr>
                <w:rFonts w:ascii="Times New Roman" w:eastAsia="Times New Roman" w:hAnsi="Times New Roman" w:cs="Times New Roman"/>
                <w:sz w:val="24"/>
                <w:szCs w:val="24"/>
                <w:lang w:val="ro-MD"/>
              </w:rPr>
              <w:t xml:space="preserve"> </w:t>
            </w:r>
            <w:r w:rsidR="003B6D66" w:rsidRPr="003B6D66">
              <w:rPr>
                <w:rFonts w:ascii="Times New Roman" w:eastAsia="Times New Roman" w:hAnsi="Times New Roman" w:cs="Times New Roman"/>
                <w:sz w:val="24"/>
                <w:szCs w:val="24"/>
                <w:lang w:val="ro-MD"/>
              </w:rPr>
              <w:t>(privind cerințe de fonduri proprii pentru riscul de piață)</w:t>
            </w:r>
            <w:r w:rsidR="003B6D66">
              <w:rPr>
                <w:rFonts w:ascii="Times New Roman" w:eastAsia="Times New Roman" w:hAnsi="Times New Roman" w:cs="Times New Roman"/>
                <w:sz w:val="24"/>
                <w:szCs w:val="24"/>
                <w:lang w:val="ro-MD"/>
              </w:rPr>
              <w:t>”</w:t>
            </w:r>
            <w:r w:rsidR="009D4999" w:rsidRPr="000C0042">
              <w:rPr>
                <w:rFonts w:ascii="Times New Roman" w:eastAsia="Times New Roman" w:hAnsi="Times New Roman" w:cs="Times New Roman"/>
                <w:sz w:val="24"/>
                <w:szCs w:val="24"/>
                <w:lang w:val="ro-MD"/>
              </w:rPr>
              <w:t xml:space="preserve"> </w:t>
            </w:r>
            <w:r w:rsidRPr="000C0042">
              <w:rPr>
                <w:rFonts w:ascii="Times New Roman" w:eastAsia="Times New Roman" w:hAnsi="Times New Roman" w:cs="Times New Roman"/>
                <w:sz w:val="24"/>
                <w:szCs w:val="24"/>
                <w:lang w:val="ro-MD"/>
              </w:rPr>
              <w:t xml:space="preserve">are drept scop </w:t>
            </w:r>
            <w:r w:rsidR="004A2F73" w:rsidRPr="000C0042">
              <w:rPr>
                <w:rFonts w:ascii="Times New Roman" w:eastAsia="Times New Roman" w:hAnsi="Times New Roman" w:cs="Times New Roman"/>
                <w:sz w:val="24"/>
                <w:szCs w:val="24"/>
                <w:lang w:val="ro-MD"/>
              </w:rPr>
              <w:t xml:space="preserve">alinierea regulilor de calculare a </w:t>
            </w:r>
            <w:proofErr w:type="spellStart"/>
            <w:r w:rsidR="004A2F73" w:rsidRPr="000C0042">
              <w:rPr>
                <w:rFonts w:ascii="Times New Roman" w:eastAsia="Times New Roman" w:hAnsi="Times New Roman" w:cs="Times New Roman"/>
                <w:sz w:val="24"/>
                <w:szCs w:val="24"/>
                <w:lang w:val="ro-MD"/>
              </w:rPr>
              <w:t>cerinţelor</w:t>
            </w:r>
            <w:proofErr w:type="spellEnd"/>
            <w:r w:rsidR="004A2F73" w:rsidRPr="000C0042">
              <w:rPr>
                <w:rFonts w:ascii="Times New Roman" w:eastAsia="Times New Roman" w:hAnsi="Times New Roman" w:cs="Times New Roman"/>
                <w:sz w:val="24"/>
                <w:szCs w:val="24"/>
                <w:lang w:val="ro-MD"/>
              </w:rPr>
              <w:t xml:space="preserve"> de fonduri proprii pentru riscul </w:t>
            </w:r>
            <w:r w:rsidR="003B6D66">
              <w:rPr>
                <w:rFonts w:ascii="Times New Roman" w:eastAsia="Times New Roman" w:hAnsi="Times New Roman" w:cs="Times New Roman"/>
                <w:sz w:val="24"/>
                <w:szCs w:val="24"/>
                <w:lang w:val="ro-MD"/>
              </w:rPr>
              <w:t>de piață</w:t>
            </w:r>
            <w:r w:rsidR="004A2F73" w:rsidRPr="000C0042">
              <w:rPr>
                <w:rFonts w:ascii="Times New Roman" w:eastAsia="Times New Roman" w:hAnsi="Times New Roman" w:cs="Times New Roman"/>
                <w:sz w:val="24"/>
                <w:szCs w:val="24"/>
                <w:lang w:val="ro-MD"/>
              </w:rPr>
              <w:t xml:space="preserve"> </w:t>
            </w:r>
            <w:r w:rsidR="00851A2F" w:rsidRPr="000C0042">
              <w:rPr>
                <w:rFonts w:ascii="Times New Roman" w:eastAsia="Times New Roman" w:hAnsi="Times New Roman" w:cs="Times New Roman"/>
                <w:sz w:val="24"/>
                <w:szCs w:val="24"/>
                <w:lang w:val="ro-MD"/>
              </w:rPr>
              <w:t>la</w:t>
            </w:r>
            <w:r w:rsidRPr="000C0042">
              <w:rPr>
                <w:rFonts w:ascii="Times New Roman" w:eastAsia="Times New Roman" w:hAnsi="Times New Roman" w:cs="Times New Roman"/>
                <w:sz w:val="24"/>
                <w:szCs w:val="24"/>
                <w:lang w:val="ro-MD"/>
              </w:rPr>
              <w:t xml:space="preserve"> legislația europeană de pe acest segment, în speță, Regulamentul nr. 575/2013</w:t>
            </w:r>
            <w:r w:rsidR="00766BD7" w:rsidRPr="000C0042">
              <w:rPr>
                <w:rFonts w:ascii="Times New Roman" w:hAnsi="Times New Roman" w:cs="Times New Roman"/>
                <w:sz w:val="24"/>
                <w:szCs w:val="24"/>
                <w:lang w:val="ro-RO"/>
              </w:rPr>
              <w:t xml:space="preserve"> </w:t>
            </w:r>
            <w:r w:rsidR="00766BD7" w:rsidRPr="000C0042">
              <w:rPr>
                <w:rFonts w:ascii="Times New Roman" w:eastAsia="Times New Roman" w:hAnsi="Times New Roman" w:cs="Times New Roman"/>
                <w:sz w:val="24"/>
                <w:szCs w:val="24"/>
                <w:lang w:val="ro-RO"/>
              </w:rPr>
              <w:t xml:space="preserve">al Parlamentului European și al Consiliului din 26 iunie 2013 privind cerințele prudențiale pentru instituțiile de credit și firmele de investiții și de modificare a Regulamentului (UE) nr. 648/2012, </w:t>
            </w:r>
            <w:r w:rsidR="00766BD7" w:rsidRPr="000C0042">
              <w:rPr>
                <w:rFonts w:ascii="Times New Roman" w:eastAsia="Times New Roman" w:hAnsi="Times New Roman" w:cs="Times New Roman"/>
                <w:i/>
                <w:iCs/>
                <w:sz w:val="24"/>
                <w:szCs w:val="24"/>
                <w:lang w:val="ro-RO"/>
              </w:rPr>
              <w:t xml:space="preserve">așa cum a fost modificat ultima dată </w:t>
            </w:r>
            <w:r w:rsidR="00766BD7" w:rsidRPr="000C0042">
              <w:rPr>
                <w:rFonts w:ascii="Times New Roman" w:eastAsia="Times New Roman" w:hAnsi="Times New Roman" w:cs="Times New Roman"/>
                <w:sz w:val="24"/>
                <w:szCs w:val="24"/>
                <w:lang w:val="ro-RO"/>
              </w:rPr>
              <w:t>prin Regulamentul (UE) 2024/1623 al Parlamentului European și al Consiliului din 31 mai 2024</w:t>
            </w:r>
            <w:r w:rsidR="00673145">
              <w:rPr>
                <w:rFonts w:ascii="Times New Roman" w:eastAsia="Times New Roman" w:hAnsi="Times New Roman" w:cs="Times New Roman"/>
                <w:sz w:val="24"/>
                <w:szCs w:val="24"/>
                <w:lang w:val="ro-RO"/>
              </w:rPr>
              <w:t>, precum și a actelor delegate europene din acest domeniu</w:t>
            </w:r>
          </w:p>
        </w:tc>
      </w:tr>
      <w:tr w:rsidR="00545ECA" w:rsidRPr="000C0042" w14:paraId="09565379" w14:textId="77777777" w:rsidTr="00C3582D">
        <w:tc>
          <w:tcPr>
            <w:tcW w:w="9346" w:type="dxa"/>
          </w:tcPr>
          <w:p w14:paraId="32A5450A" w14:textId="771E0A12" w:rsidR="00545ECA" w:rsidRPr="000C0042" w:rsidRDefault="00545ECA" w:rsidP="00A60B47">
            <w:pPr>
              <w:autoSpaceDE w:val="0"/>
              <w:autoSpaceDN w:val="0"/>
              <w:adjustRightInd w:val="0"/>
              <w:spacing w:after="0" w:line="240" w:lineRule="auto"/>
              <w:jc w:val="both"/>
              <w:rPr>
                <w:rFonts w:ascii="Times New Roman" w:eastAsia="Times New Roman" w:hAnsi="Times New Roman" w:cs="Times New Roman"/>
                <w:b/>
                <w:bCs/>
                <w:i/>
                <w:iCs/>
                <w:sz w:val="24"/>
                <w:szCs w:val="24"/>
                <w:lang w:val="ro-MD"/>
              </w:rPr>
            </w:pPr>
            <w:r w:rsidRPr="000C0042">
              <w:rPr>
                <w:rFonts w:ascii="Times New Roman" w:eastAsia="Times New Roman" w:hAnsi="Times New Roman" w:cs="Times New Roman"/>
                <w:b/>
                <w:bCs/>
                <w:i/>
                <w:iCs/>
                <w:sz w:val="24"/>
                <w:szCs w:val="24"/>
                <w:lang w:val="ro-MD"/>
              </w:rPr>
              <w:t>5.1. Măsuri normative necesare pentru transpunerea actelor juridice ale UE în legislația națională</w:t>
            </w:r>
          </w:p>
        </w:tc>
      </w:tr>
      <w:tr w:rsidR="006E0536" w:rsidRPr="00E147A1" w14:paraId="56D23B1C" w14:textId="77777777" w:rsidTr="00C3582D">
        <w:tc>
          <w:tcPr>
            <w:tcW w:w="9346" w:type="dxa"/>
          </w:tcPr>
          <w:p w14:paraId="08BD44D2" w14:textId="77777777" w:rsidR="00927BB9" w:rsidRDefault="0090672C" w:rsidP="00927BB9">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0C0042">
              <w:rPr>
                <w:rFonts w:ascii="Times New Roman" w:eastAsia="Times New Roman" w:hAnsi="Times New Roman" w:cs="Times New Roman"/>
                <w:b/>
                <w:bCs/>
                <w:sz w:val="24"/>
                <w:szCs w:val="24"/>
              </w:rPr>
              <w:t>Regulamentul</w:t>
            </w:r>
            <w:proofErr w:type="spellEnd"/>
            <w:r w:rsidRPr="000C0042">
              <w:rPr>
                <w:rFonts w:ascii="Times New Roman" w:eastAsia="Times New Roman" w:hAnsi="Times New Roman" w:cs="Times New Roman"/>
                <w:b/>
                <w:bCs/>
                <w:sz w:val="24"/>
                <w:szCs w:val="24"/>
              </w:rPr>
              <w:t xml:space="preserve"> nr. 575/2013</w:t>
            </w:r>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cunoscut</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și</w:t>
            </w:r>
            <w:proofErr w:type="spellEnd"/>
            <w:r w:rsidRPr="000C0042">
              <w:rPr>
                <w:rFonts w:ascii="Times New Roman" w:eastAsia="Times New Roman" w:hAnsi="Times New Roman" w:cs="Times New Roman"/>
                <w:sz w:val="24"/>
                <w:szCs w:val="24"/>
              </w:rPr>
              <w:t xml:space="preserve"> ca </w:t>
            </w:r>
            <w:proofErr w:type="spellStart"/>
            <w:r w:rsidRPr="000C0042">
              <w:rPr>
                <w:rFonts w:ascii="Times New Roman" w:eastAsia="Times New Roman" w:hAnsi="Times New Roman" w:cs="Times New Roman"/>
                <w:sz w:val="24"/>
                <w:szCs w:val="24"/>
              </w:rPr>
              <w:t>Regulamentul</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privind</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cerințele</w:t>
            </w:r>
            <w:proofErr w:type="spellEnd"/>
            <w:r w:rsidRPr="000C0042">
              <w:rPr>
                <w:rFonts w:ascii="Times New Roman" w:eastAsia="Times New Roman" w:hAnsi="Times New Roman" w:cs="Times New Roman"/>
                <w:sz w:val="24"/>
                <w:szCs w:val="24"/>
              </w:rPr>
              <w:t xml:space="preserve"> de capital (CRR) </w:t>
            </w:r>
            <w:proofErr w:type="spellStart"/>
            <w:r w:rsidRPr="000C0042">
              <w:rPr>
                <w:rFonts w:ascii="Times New Roman" w:eastAsia="Times New Roman" w:hAnsi="Times New Roman" w:cs="Times New Roman"/>
                <w:sz w:val="24"/>
                <w:szCs w:val="24"/>
              </w:rPr>
              <w:t>instituie</w:t>
            </w:r>
            <w:proofErr w:type="spellEnd"/>
            <w:r w:rsidRPr="000C0042">
              <w:rPr>
                <w:rFonts w:ascii="Times New Roman" w:eastAsia="Times New Roman" w:hAnsi="Times New Roman" w:cs="Times New Roman"/>
                <w:sz w:val="24"/>
                <w:szCs w:val="24"/>
              </w:rPr>
              <w:t xml:space="preserve"> </w:t>
            </w:r>
            <w:proofErr w:type="gramStart"/>
            <w:r w:rsidRPr="000C0042">
              <w:rPr>
                <w:rFonts w:ascii="Times New Roman" w:eastAsia="Times New Roman" w:hAnsi="Times New Roman" w:cs="Times New Roman"/>
                <w:sz w:val="24"/>
                <w:szCs w:val="24"/>
              </w:rPr>
              <w:t>un set</w:t>
            </w:r>
            <w:proofErr w:type="gram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unic</w:t>
            </w:r>
            <w:proofErr w:type="spellEnd"/>
            <w:r w:rsidRPr="000C0042">
              <w:rPr>
                <w:rFonts w:ascii="Times New Roman" w:eastAsia="Times New Roman" w:hAnsi="Times New Roman" w:cs="Times New Roman"/>
                <w:sz w:val="24"/>
                <w:szCs w:val="24"/>
              </w:rPr>
              <w:t xml:space="preserve"> de </w:t>
            </w:r>
            <w:proofErr w:type="spellStart"/>
            <w:r w:rsidRPr="000C0042">
              <w:rPr>
                <w:rFonts w:ascii="Times New Roman" w:eastAsia="Times New Roman" w:hAnsi="Times New Roman" w:cs="Times New Roman"/>
                <w:sz w:val="24"/>
                <w:szCs w:val="24"/>
              </w:rPr>
              <w:t>norme</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prudențiale</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armonizate</w:t>
            </w:r>
            <w:proofErr w:type="spellEnd"/>
            <w:r w:rsidRPr="000C0042">
              <w:rPr>
                <w:rFonts w:ascii="Times New Roman" w:eastAsia="Times New Roman" w:hAnsi="Times New Roman" w:cs="Times New Roman"/>
                <w:sz w:val="24"/>
                <w:szCs w:val="24"/>
              </w:rPr>
              <w:t xml:space="preserve"> pe care </w:t>
            </w:r>
            <w:proofErr w:type="spellStart"/>
            <w:r w:rsidRPr="000C0042">
              <w:rPr>
                <w:rFonts w:ascii="Times New Roman" w:eastAsia="Times New Roman" w:hAnsi="Times New Roman" w:cs="Times New Roman"/>
                <w:sz w:val="24"/>
                <w:szCs w:val="24"/>
              </w:rPr>
              <w:t>trebuie</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să</w:t>
            </w:r>
            <w:proofErr w:type="spellEnd"/>
            <w:r w:rsidRPr="000C0042">
              <w:rPr>
                <w:rFonts w:ascii="Times New Roman" w:eastAsia="Times New Roman" w:hAnsi="Times New Roman" w:cs="Times New Roman"/>
                <w:sz w:val="24"/>
                <w:szCs w:val="24"/>
              </w:rPr>
              <w:t xml:space="preserve"> le </w:t>
            </w:r>
            <w:proofErr w:type="spellStart"/>
            <w:r w:rsidRPr="000C0042">
              <w:rPr>
                <w:rFonts w:ascii="Times New Roman" w:eastAsia="Times New Roman" w:hAnsi="Times New Roman" w:cs="Times New Roman"/>
                <w:sz w:val="24"/>
                <w:szCs w:val="24"/>
              </w:rPr>
              <w:t>respecte</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băncile</w:t>
            </w:r>
            <w:proofErr w:type="spellEnd"/>
            <w:r w:rsidRPr="000C0042">
              <w:rPr>
                <w:rFonts w:ascii="Times New Roman" w:eastAsia="Times New Roman" w:hAnsi="Times New Roman" w:cs="Times New Roman"/>
                <w:sz w:val="24"/>
                <w:szCs w:val="24"/>
              </w:rPr>
              <w:t xml:space="preserve"> din </w:t>
            </w:r>
            <w:proofErr w:type="spellStart"/>
            <w:r w:rsidRPr="000C0042">
              <w:rPr>
                <w:rFonts w:ascii="Times New Roman" w:eastAsia="Times New Roman" w:hAnsi="Times New Roman" w:cs="Times New Roman"/>
                <w:sz w:val="24"/>
                <w:szCs w:val="24"/>
              </w:rPr>
              <w:t>întreaga</w:t>
            </w:r>
            <w:proofErr w:type="spellEnd"/>
            <w:r w:rsidRPr="000C0042">
              <w:rPr>
                <w:rFonts w:ascii="Times New Roman" w:eastAsia="Times New Roman" w:hAnsi="Times New Roman" w:cs="Times New Roman"/>
                <w:sz w:val="24"/>
                <w:szCs w:val="24"/>
              </w:rPr>
              <w:t xml:space="preserve"> UE. </w:t>
            </w:r>
            <w:proofErr w:type="spellStart"/>
            <w:r w:rsidRPr="000C0042">
              <w:rPr>
                <w:rFonts w:ascii="Times New Roman" w:eastAsia="Times New Roman" w:hAnsi="Times New Roman" w:cs="Times New Roman"/>
                <w:sz w:val="24"/>
                <w:szCs w:val="24"/>
              </w:rPr>
              <w:t>Acest</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cadru</w:t>
            </w:r>
            <w:proofErr w:type="spellEnd"/>
            <w:r w:rsidRPr="000C0042">
              <w:rPr>
                <w:rFonts w:ascii="Times New Roman" w:eastAsia="Times New Roman" w:hAnsi="Times New Roman" w:cs="Times New Roman"/>
                <w:sz w:val="24"/>
                <w:szCs w:val="24"/>
              </w:rPr>
              <w:t xml:space="preserve"> de </w:t>
            </w:r>
            <w:proofErr w:type="spellStart"/>
            <w:r w:rsidRPr="000C0042">
              <w:rPr>
                <w:rFonts w:ascii="Times New Roman" w:eastAsia="Times New Roman" w:hAnsi="Times New Roman" w:cs="Times New Roman"/>
                <w:sz w:val="24"/>
                <w:szCs w:val="24"/>
              </w:rPr>
              <w:t>reglementare</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unic</w:t>
            </w:r>
            <w:proofErr w:type="spellEnd"/>
            <w:r w:rsidRPr="000C0042">
              <w:rPr>
                <w:rFonts w:ascii="Times New Roman" w:eastAsia="Times New Roman" w:hAnsi="Times New Roman" w:cs="Times New Roman"/>
                <w:sz w:val="24"/>
                <w:szCs w:val="24"/>
              </w:rPr>
              <w:t xml:space="preserve">” are </w:t>
            </w:r>
            <w:proofErr w:type="spellStart"/>
            <w:r w:rsidRPr="000C0042">
              <w:rPr>
                <w:rFonts w:ascii="Times New Roman" w:eastAsia="Times New Roman" w:hAnsi="Times New Roman" w:cs="Times New Roman"/>
                <w:sz w:val="24"/>
                <w:szCs w:val="24"/>
              </w:rPr>
              <w:t>scopul</w:t>
            </w:r>
            <w:proofErr w:type="spellEnd"/>
            <w:r w:rsidRPr="000C0042">
              <w:rPr>
                <w:rFonts w:ascii="Times New Roman" w:eastAsia="Times New Roman" w:hAnsi="Times New Roman" w:cs="Times New Roman"/>
                <w:sz w:val="24"/>
                <w:szCs w:val="24"/>
              </w:rPr>
              <w:t xml:space="preserve"> de </w:t>
            </w:r>
            <w:proofErr w:type="gramStart"/>
            <w:r w:rsidRPr="000C0042">
              <w:rPr>
                <w:rFonts w:ascii="Times New Roman" w:eastAsia="Times New Roman" w:hAnsi="Times New Roman" w:cs="Times New Roman"/>
                <w:sz w:val="24"/>
                <w:szCs w:val="24"/>
              </w:rPr>
              <w:t>a</w:t>
            </w:r>
            <w:proofErr w:type="gram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asigura</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aplicarea</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uniformă</w:t>
            </w:r>
            <w:proofErr w:type="spellEnd"/>
            <w:r w:rsidRPr="000C0042">
              <w:rPr>
                <w:rFonts w:ascii="Times New Roman" w:eastAsia="Times New Roman" w:hAnsi="Times New Roman" w:cs="Times New Roman"/>
                <w:sz w:val="24"/>
                <w:szCs w:val="24"/>
              </w:rPr>
              <w:t xml:space="preserve"> a </w:t>
            </w:r>
            <w:proofErr w:type="spellStart"/>
            <w:r w:rsidRPr="000C0042">
              <w:rPr>
                <w:rFonts w:ascii="Times New Roman" w:eastAsia="Times New Roman" w:hAnsi="Times New Roman" w:cs="Times New Roman"/>
                <w:sz w:val="24"/>
                <w:szCs w:val="24"/>
              </w:rPr>
              <w:t>standardelor</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globale</w:t>
            </w:r>
            <w:proofErr w:type="spellEnd"/>
            <w:r w:rsidRPr="000C0042">
              <w:rPr>
                <w:rFonts w:ascii="Times New Roman" w:eastAsia="Times New Roman" w:hAnsi="Times New Roman" w:cs="Times New Roman"/>
                <w:sz w:val="24"/>
                <w:szCs w:val="24"/>
              </w:rPr>
              <w:t xml:space="preserve"> (Basel III) </w:t>
            </w:r>
            <w:proofErr w:type="spellStart"/>
            <w:r w:rsidRPr="000C0042">
              <w:rPr>
                <w:rFonts w:ascii="Times New Roman" w:eastAsia="Times New Roman" w:hAnsi="Times New Roman" w:cs="Times New Roman"/>
                <w:sz w:val="24"/>
                <w:szCs w:val="24"/>
              </w:rPr>
              <w:t>în</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statele</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membre</w:t>
            </w:r>
            <w:proofErr w:type="spellEnd"/>
            <w:r w:rsidRPr="000C0042">
              <w:rPr>
                <w:rFonts w:ascii="Times New Roman" w:eastAsia="Times New Roman" w:hAnsi="Times New Roman" w:cs="Times New Roman"/>
                <w:sz w:val="24"/>
                <w:szCs w:val="24"/>
              </w:rPr>
              <w:t xml:space="preserve"> ale UE </w:t>
            </w:r>
            <w:proofErr w:type="spellStart"/>
            <w:r w:rsidRPr="000C0042">
              <w:rPr>
                <w:rFonts w:ascii="Times New Roman" w:eastAsia="Times New Roman" w:hAnsi="Times New Roman" w:cs="Times New Roman"/>
                <w:sz w:val="24"/>
                <w:szCs w:val="24"/>
              </w:rPr>
              <w:t>și</w:t>
            </w:r>
            <w:proofErr w:type="spellEnd"/>
            <w:r w:rsidRPr="000C0042">
              <w:rPr>
                <w:rFonts w:ascii="Times New Roman" w:eastAsia="Times New Roman" w:hAnsi="Times New Roman" w:cs="Times New Roman"/>
                <w:sz w:val="24"/>
                <w:szCs w:val="24"/>
              </w:rPr>
              <w:t xml:space="preserve"> de a </w:t>
            </w:r>
            <w:proofErr w:type="spellStart"/>
            <w:r w:rsidRPr="000C0042">
              <w:rPr>
                <w:rFonts w:ascii="Times New Roman" w:eastAsia="Times New Roman" w:hAnsi="Times New Roman" w:cs="Times New Roman"/>
                <w:sz w:val="24"/>
                <w:szCs w:val="24"/>
              </w:rPr>
              <w:t>spori</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robustețea</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și</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reziliența</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băncilor</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în</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perioadele</w:t>
            </w:r>
            <w:proofErr w:type="spellEnd"/>
            <w:r w:rsidRPr="000C0042">
              <w:rPr>
                <w:rFonts w:ascii="Times New Roman" w:eastAsia="Times New Roman" w:hAnsi="Times New Roman" w:cs="Times New Roman"/>
                <w:sz w:val="24"/>
                <w:szCs w:val="24"/>
              </w:rPr>
              <w:t xml:space="preserve"> de </w:t>
            </w:r>
            <w:proofErr w:type="spellStart"/>
            <w:r w:rsidRPr="000C0042">
              <w:rPr>
                <w:rFonts w:ascii="Times New Roman" w:eastAsia="Times New Roman" w:hAnsi="Times New Roman" w:cs="Times New Roman"/>
                <w:sz w:val="24"/>
                <w:szCs w:val="24"/>
              </w:rPr>
              <w:t>stres</w:t>
            </w:r>
            <w:proofErr w:type="spellEnd"/>
            <w:r w:rsidRPr="000C0042">
              <w:rPr>
                <w:rFonts w:ascii="Times New Roman" w:eastAsia="Times New Roman" w:hAnsi="Times New Roman" w:cs="Times New Roman"/>
                <w:sz w:val="24"/>
                <w:szCs w:val="24"/>
              </w:rPr>
              <w:t xml:space="preserve"> economic.</w:t>
            </w:r>
            <w:r w:rsidR="00EB7A5C" w:rsidRPr="000C0042">
              <w:rPr>
                <w:rFonts w:ascii="Times New Roman" w:hAnsi="Times New Roman" w:cs="Times New Roman"/>
                <w:sz w:val="24"/>
                <w:szCs w:val="24"/>
              </w:rPr>
              <w:t xml:space="preserve"> </w:t>
            </w:r>
            <w:proofErr w:type="spellStart"/>
            <w:r w:rsidR="00EB7A5C" w:rsidRPr="000C0042">
              <w:rPr>
                <w:rFonts w:ascii="Times New Roman" w:eastAsia="Times New Roman" w:hAnsi="Times New Roman" w:cs="Times New Roman"/>
                <w:sz w:val="24"/>
                <w:szCs w:val="24"/>
              </w:rPr>
              <w:t>Proiectul</w:t>
            </w:r>
            <w:proofErr w:type="spellEnd"/>
            <w:r w:rsidR="00EB7A5C" w:rsidRPr="000C0042">
              <w:rPr>
                <w:rFonts w:ascii="Times New Roman" w:eastAsia="Times New Roman" w:hAnsi="Times New Roman" w:cs="Times New Roman"/>
                <w:sz w:val="24"/>
                <w:szCs w:val="24"/>
              </w:rPr>
              <w:t xml:space="preserve"> HCE al BNM vine </w:t>
            </w:r>
            <w:proofErr w:type="spellStart"/>
            <w:r w:rsidR="00EB7A5C" w:rsidRPr="000C0042">
              <w:rPr>
                <w:rFonts w:ascii="Times New Roman" w:eastAsia="Times New Roman" w:hAnsi="Times New Roman" w:cs="Times New Roman"/>
                <w:sz w:val="24"/>
                <w:szCs w:val="24"/>
              </w:rPr>
              <w:t>să</w:t>
            </w:r>
            <w:proofErr w:type="spellEnd"/>
            <w:r w:rsidR="00EB7A5C" w:rsidRPr="000C0042">
              <w:rPr>
                <w:rFonts w:ascii="Times New Roman" w:eastAsia="Times New Roman" w:hAnsi="Times New Roman" w:cs="Times New Roman"/>
                <w:sz w:val="24"/>
                <w:szCs w:val="24"/>
              </w:rPr>
              <w:t xml:space="preserve"> </w:t>
            </w:r>
            <w:proofErr w:type="spellStart"/>
            <w:r w:rsidR="00EB7A5C" w:rsidRPr="000C0042">
              <w:rPr>
                <w:rFonts w:ascii="Times New Roman" w:eastAsia="Times New Roman" w:hAnsi="Times New Roman" w:cs="Times New Roman"/>
                <w:sz w:val="24"/>
                <w:szCs w:val="24"/>
              </w:rPr>
              <w:t>asigure</w:t>
            </w:r>
            <w:proofErr w:type="spellEnd"/>
            <w:r w:rsidR="00EB7A5C" w:rsidRPr="000C0042">
              <w:rPr>
                <w:rFonts w:ascii="Times New Roman" w:eastAsia="Times New Roman" w:hAnsi="Times New Roman" w:cs="Times New Roman"/>
                <w:sz w:val="24"/>
                <w:szCs w:val="24"/>
              </w:rPr>
              <w:t xml:space="preserve"> </w:t>
            </w:r>
            <w:proofErr w:type="spellStart"/>
            <w:r w:rsidR="00EB7A5C" w:rsidRPr="000C0042">
              <w:rPr>
                <w:rFonts w:ascii="Times New Roman" w:eastAsia="Times New Roman" w:hAnsi="Times New Roman" w:cs="Times New Roman"/>
                <w:sz w:val="24"/>
                <w:szCs w:val="24"/>
              </w:rPr>
              <w:t>continuarea</w:t>
            </w:r>
            <w:proofErr w:type="spellEnd"/>
            <w:r w:rsidR="00EB7A5C" w:rsidRPr="000C0042">
              <w:rPr>
                <w:rFonts w:ascii="Times New Roman" w:eastAsia="Times New Roman" w:hAnsi="Times New Roman" w:cs="Times New Roman"/>
                <w:sz w:val="24"/>
                <w:szCs w:val="24"/>
              </w:rPr>
              <w:t xml:space="preserve"> </w:t>
            </w:r>
            <w:proofErr w:type="spellStart"/>
            <w:r w:rsidR="00EB7A5C" w:rsidRPr="000C0042">
              <w:rPr>
                <w:rFonts w:ascii="Times New Roman" w:eastAsia="Times New Roman" w:hAnsi="Times New Roman" w:cs="Times New Roman"/>
                <w:sz w:val="24"/>
                <w:szCs w:val="24"/>
              </w:rPr>
              <w:t>transpunerii</w:t>
            </w:r>
            <w:proofErr w:type="spellEnd"/>
            <w:r w:rsidR="00EB7A5C" w:rsidRPr="000C0042">
              <w:rPr>
                <w:rFonts w:ascii="Times New Roman" w:eastAsia="Times New Roman" w:hAnsi="Times New Roman" w:cs="Times New Roman"/>
                <w:sz w:val="24"/>
                <w:szCs w:val="24"/>
              </w:rPr>
              <w:t xml:space="preserve"> </w:t>
            </w:r>
            <w:proofErr w:type="spellStart"/>
            <w:r w:rsidR="00EB7A5C" w:rsidRPr="000C0042">
              <w:rPr>
                <w:rFonts w:ascii="Times New Roman" w:eastAsia="Times New Roman" w:hAnsi="Times New Roman" w:cs="Times New Roman"/>
                <w:sz w:val="24"/>
                <w:szCs w:val="24"/>
              </w:rPr>
              <w:t>Regulamentului</w:t>
            </w:r>
            <w:proofErr w:type="spellEnd"/>
            <w:r w:rsidR="00EB7A5C" w:rsidRPr="000C0042">
              <w:rPr>
                <w:rFonts w:ascii="Times New Roman" w:eastAsia="Times New Roman" w:hAnsi="Times New Roman" w:cs="Times New Roman"/>
                <w:sz w:val="24"/>
                <w:szCs w:val="24"/>
              </w:rPr>
              <w:t xml:space="preserve"> nr.575/2013 cu </w:t>
            </w:r>
            <w:proofErr w:type="spellStart"/>
            <w:r w:rsidR="00EB7A5C" w:rsidRPr="000C0042">
              <w:rPr>
                <w:rFonts w:ascii="Times New Roman" w:eastAsia="Times New Roman" w:hAnsi="Times New Roman" w:cs="Times New Roman"/>
                <w:sz w:val="24"/>
                <w:szCs w:val="24"/>
              </w:rPr>
              <w:t>modificările</w:t>
            </w:r>
            <w:proofErr w:type="spellEnd"/>
            <w:r w:rsidR="00EB7A5C" w:rsidRPr="000C0042">
              <w:rPr>
                <w:rFonts w:ascii="Times New Roman" w:eastAsia="Times New Roman" w:hAnsi="Times New Roman" w:cs="Times New Roman"/>
                <w:sz w:val="24"/>
                <w:szCs w:val="24"/>
              </w:rPr>
              <w:t xml:space="preserve"> </w:t>
            </w:r>
            <w:proofErr w:type="spellStart"/>
            <w:r w:rsidR="00EB7A5C" w:rsidRPr="000C0042">
              <w:rPr>
                <w:rFonts w:ascii="Times New Roman" w:eastAsia="Times New Roman" w:hAnsi="Times New Roman" w:cs="Times New Roman"/>
                <w:sz w:val="24"/>
                <w:szCs w:val="24"/>
              </w:rPr>
              <w:t>aduse</w:t>
            </w:r>
            <w:proofErr w:type="spellEnd"/>
            <w:r w:rsidR="00EB7A5C" w:rsidRPr="000C0042">
              <w:rPr>
                <w:rFonts w:ascii="Times New Roman" w:eastAsia="Times New Roman" w:hAnsi="Times New Roman" w:cs="Times New Roman"/>
                <w:sz w:val="24"/>
                <w:szCs w:val="24"/>
              </w:rPr>
              <w:t xml:space="preserve"> </w:t>
            </w:r>
            <w:proofErr w:type="spellStart"/>
            <w:r w:rsidR="00EB7A5C" w:rsidRPr="000C0042">
              <w:rPr>
                <w:rFonts w:ascii="Times New Roman" w:eastAsia="Times New Roman" w:hAnsi="Times New Roman" w:cs="Times New Roman"/>
                <w:sz w:val="24"/>
                <w:szCs w:val="24"/>
              </w:rPr>
              <w:t>prin</w:t>
            </w:r>
            <w:proofErr w:type="spellEnd"/>
            <w:r w:rsidR="00EB7A5C" w:rsidRPr="000C0042">
              <w:rPr>
                <w:rFonts w:ascii="Times New Roman" w:eastAsia="Times New Roman" w:hAnsi="Times New Roman" w:cs="Times New Roman"/>
                <w:sz w:val="24"/>
                <w:szCs w:val="24"/>
              </w:rPr>
              <w:t xml:space="preserve"> </w:t>
            </w:r>
            <w:proofErr w:type="spellStart"/>
            <w:r w:rsidR="00EB7A5C" w:rsidRPr="000C0042">
              <w:rPr>
                <w:rFonts w:ascii="Times New Roman" w:eastAsia="Times New Roman" w:hAnsi="Times New Roman" w:cs="Times New Roman"/>
                <w:sz w:val="24"/>
                <w:szCs w:val="24"/>
              </w:rPr>
              <w:t>Regulamentul</w:t>
            </w:r>
            <w:proofErr w:type="spellEnd"/>
            <w:r w:rsidR="00EB7A5C" w:rsidRPr="000C0042">
              <w:rPr>
                <w:rFonts w:ascii="Times New Roman" w:eastAsia="Times New Roman" w:hAnsi="Times New Roman" w:cs="Times New Roman"/>
                <w:sz w:val="24"/>
                <w:szCs w:val="24"/>
              </w:rPr>
              <w:t xml:space="preserve"> (UE) </w:t>
            </w:r>
            <w:r w:rsidR="004A2F73" w:rsidRPr="000C0042">
              <w:rPr>
                <w:rFonts w:ascii="Times New Roman" w:eastAsia="Times New Roman" w:hAnsi="Times New Roman" w:cs="Times New Roman"/>
                <w:sz w:val="24"/>
                <w:szCs w:val="24"/>
              </w:rPr>
              <w:t xml:space="preserve">2024/1623 </w:t>
            </w:r>
            <w:r w:rsidR="00EB7A5C" w:rsidRPr="000C0042">
              <w:rPr>
                <w:rFonts w:ascii="Times New Roman" w:eastAsia="Times New Roman" w:hAnsi="Times New Roman" w:cs="Times New Roman"/>
                <w:sz w:val="24"/>
                <w:szCs w:val="24"/>
              </w:rPr>
              <w:t xml:space="preserve">care </w:t>
            </w:r>
            <w:proofErr w:type="gramStart"/>
            <w:r w:rsidR="00EB7A5C" w:rsidRPr="000C0042">
              <w:rPr>
                <w:rFonts w:ascii="Times New Roman" w:eastAsia="Times New Roman" w:hAnsi="Times New Roman" w:cs="Times New Roman"/>
                <w:sz w:val="24"/>
                <w:szCs w:val="24"/>
              </w:rPr>
              <w:t>a</w:t>
            </w:r>
            <w:proofErr w:type="gramEnd"/>
            <w:r w:rsidR="00EB7A5C" w:rsidRPr="000C0042">
              <w:rPr>
                <w:rFonts w:ascii="Times New Roman" w:eastAsia="Times New Roman" w:hAnsi="Times New Roman" w:cs="Times New Roman"/>
                <w:sz w:val="24"/>
                <w:szCs w:val="24"/>
              </w:rPr>
              <w:t xml:space="preserve"> </w:t>
            </w:r>
            <w:proofErr w:type="spellStart"/>
            <w:r w:rsidR="00EB7A5C" w:rsidRPr="000C0042">
              <w:rPr>
                <w:rFonts w:ascii="Times New Roman" w:eastAsia="Times New Roman" w:hAnsi="Times New Roman" w:cs="Times New Roman"/>
                <w:sz w:val="24"/>
                <w:szCs w:val="24"/>
              </w:rPr>
              <w:t>introdus</w:t>
            </w:r>
            <w:proofErr w:type="spellEnd"/>
            <w:r w:rsidR="005F43E0" w:rsidRPr="000C0042">
              <w:rPr>
                <w:rFonts w:ascii="Times New Roman" w:eastAsia="Times New Roman" w:hAnsi="Times New Roman" w:cs="Times New Roman"/>
                <w:sz w:val="24"/>
                <w:szCs w:val="24"/>
              </w:rPr>
              <w:t xml:space="preserve">, </w:t>
            </w:r>
            <w:r w:rsidR="00851A2F" w:rsidRPr="000C0042">
              <w:rPr>
                <w:rFonts w:ascii="Times New Roman" w:eastAsia="Times New Roman" w:hAnsi="Times New Roman" w:cs="Times New Roman"/>
                <w:sz w:val="24"/>
                <w:szCs w:val="24"/>
              </w:rPr>
              <w:t xml:space="preserve">pe </w:t>
            </w:r>
            <w:proofErr w:type="spellStart"/>
            <w:r w:rsidR="00851A2F" w:rsidRPr="000C0042">
              <w:rPr>
                <w:rFonts w:ascii="Times New Roman" w:eastAsia="Times New Roman" w:hAnsi="Times New Roman" w:cs="Times New Roman"/>
                <w:sz w:val="24"/>
                <w:szCs w:val="24"/>
              </w:rPr>
              <w:t>lângă</w:t>
            </w:r>
            <w:proofErr w:type="spellEnd"/>
            <w:r w:rsidR="005F43E0" w:rsidRPr="000C0042">
              <w:rPr>
                <w:rFonts w:ascii="Times New Roman" w:eastAsia="Times New Roman" w:hAnsi="Times New Roman" w:cs="Times New Roman"/>
                <w:sz w:val="24"/>
                <w:szCs w:val="24"/>
              </w:rPr>
              <w:t xml:space="preserve"> </w:t>
            </w:r>
            <w:proofErr w:type="spellStart"/>
            <w:r w:rsidR="005F43E0" w:rsidRPr="000C0042">
              <w:rPr>
                <w:rFonts w:ascii="Times New Roman" w:eastAsia="Times New Roman" w:hAnsi="Times New Roman" w:cs="Times New Roman"/>
                <w:sz w:val="24"/>
                <w:szCs w:val="24"/>
              </w:rPr>
              <w:t>alte</w:t>
            </w:r>
            <w:proofErr w:type="spellEnd"/>
            <w:r w:rsidR="005F43E0" w:rsidRPr="000C0042">
              <w:rPr>
                <w:rFonts w:ascii="Times New Roman" w:eastAsia="Times New Roman" w:hAnsi="Times New Roman" w:cs="Times New Roman"/>
                <w:sz w:val="24"/>
                <w:szCs w:val="24"/>
              </w:rPr>
              <w:t xml:space="preserve"> </w:t>
            </w:r>
            <w:proofErr w:type="spellStart"/>
            <w:r w:rsidR="005F43E0" w:rsidRPr="000C0042">
              <w:rPr>
                <w:rFonts w:ascii="Times New Roman" w:eastAsia="Times New Roman" w:hAnsi="Times New Roman" w:cs="Times New Roman"/>
                <w:sz w:val="24"/>
                <w:szCs w:val="24"/>
              </w:rPr>
              <w:t>reglementări</w:t>
            </w:r>
            <w:proofErr w:type="spellEnd"/>
            <w:r w:rsidR="005F43E0" w:rsidRPr="000C0042">
              <w:rPr>
                <w:rFonts w:ascii="Times New Roman" w:eastAsia="Times New Roman" w:hAnsi="Times New Roman" w:cs="Times New Roman"/>
                <w:sz w:val="24"/>
                <w:szCs w:val="24"/>
              </w:rPr>
              <w:t xml:space="preserve">, </w:t>
            </w:r>
            <w:r w:rsidR="003B6D66">
              <w:rPr>
                <w:rFonts w:ascii="Times New Roman" w:eastAsia="Times New Roman" w:hAnsi="Times New Roman" w:cs="Times New Roman"/>
                <w:sz w:val="24"/>
                <w:szCs w:val="24"/>
              </w:rPr>
              <w:t xml:space="preserve">o </w:t>
            </w:r>
            <w:proofErr w:type="spellStart"/>
            <w:r w:rsidR="003B6D66">
              <w:rPr>
                <w:rFonts w:ascii="Times New Roman" w:eastAsia="Times New Roman" w:hAnsi="Times New Roman" w:cs="Times New Roman"/>
                <w:sz w:val="24"/>
                <w:szCs w:val="24"/>
              </w:rPr>
              <w:t>separare</w:t>
            </w:r>
            <w:proofErr w:type="spellEnd"/>
            <w:r w:rsidR="003B6D66">
              <w:rPr>
                <w:rFonts w:ascii="Times New Roman" w:eastAsia="Times New Roman" w:hAnsi="Times New Roman" w:cs="Times New Roman"/>
                <w:sz w:val="24"/>
                <w:szCs w:val="24"/>
              </w:rPr>
              <w:t xml:space="preserve"> </w:t>
            </w:r>
            <w:proofErr w:type="spellStart"/>
            <w:r w:rsidR="003B6D66">
              <w:rPr>
                <w:rFonts w:ascii="Times New Roman" w:eastAsia="Times New Roman" w:hAnsi="Times New Roman" w:cs="Times New Roman"/>
                <w:sz w:val="24"/>
                <w:szCs w:val="24"/>
              </w:rPr>
              <w:t>mai</w:t>
            </w:r>
            <w:proofErr w:type="spellEnd"/>
            <w:r w:rsidR="003B6D66">
              <w:rPr>
                <w:rFonts w:ascii="Times New Roman" w:eastAsia="Times New Roman" w:hAnsi="Times New Roman" w:cs="Times New Roman"/>
                <w:sz w:val="24"/>
                <w:szCs w:val="24"/>
              </w:rPr>
              <w:t xml:space="preserve"> </w:t>
            </w:r>
            <w:proofErr w:type="spellStart"/>
            <w:r w:rsidR="003B6D66">
              <w:rPr>
                <w:rFonts w:ascii="Times New Roman" w:eastAsia="Times New Roman" w:hAnsi="Times New Roman" w:cs="Times New Roman"/>
                <w:sz w:val="24"/>
                <w:szCs w:val="24"/>
              </w:rPr>
              <w:t>strictă</w:t>
            </w:r>
            <w:proofErr w:type="spellEnd"/>
            <w:r w:rsidR="003B6D66">
              <w:rPr>
                <w:rFonts w:ascii="Times New Roman" w:eastAsia="Times New Roman" w:hAnsi="Times New Roman" w:cs="Times New Roman"/>
                <w:sz w:val="24"/>
                <w:szCs w:val="24"/>
              </w:rPr>
              <w:t xml:space="preserve"> </w:t>
            </w:r>
            <w:proofErr w:type="spellStart"/>
            <w:r w:rsidR="003B6D66">
              <w:rPr>
                <w:rFonts w:ascii="Times New Roman" w:eastAsia="Times New Roman" w:hAnsi="Times New Roman" w:cs="Times New Roman"/>
                <w:sz w:val="24"/>
                <w:szCs w:val="24"/>
              </w:rPr>
              <w:t>între</w:t>
            </w:r>
            <w:proofErr w:type="spellEnd"/>
            <w:r w:rsidR="003B6D66">
              <w:rPr>
                <w:rFonts w:ascii="Times New Roman" w:eastAsia="Times New Roman" w:hAnsi="Times New Roman" w:cs="Times New Roman"/>
                <w:sz w:val="24"/>
                <w:szCs w:val="24"/>
              </w:rPr>
              <w:t xml:space="preserve"> </w:t>
            </w:r>
            <w:proofErr w:type="spellStart"/>
            <w:r w:rsidR="003B6D66">
              <w:rPr>
                <w:rFonts w:ascii="Times New Roman" w:eastAsia="Times New Roman" w:hAnsi="Times New Roman" w:cs="Times New Roman"/>
                <w:sz w:val="24"/>
                <w:szCs w:val="24"/>
              </w:rPr>
              <w:t>portofoliul</w:t>
            </w:r>
            <w:proofErr w:type="spellEnd"/>
            <w:r w:rsidR="003B6D66">
              <w:rPr>
                <w:rFonts w:ascii="Times New Roman" w:eastAsia="Times New Roman" w:hAnsi="Times New Roman" w:cs="Times New Roman"/>
                <w:sz w:val="24"/>
                <w:szCs w:val="24"/>
              </w:rPr>
              <w:t xml:space="preserve"> </w:t>
            </w:r>
            <w:proofErr w:type="spellStart"/>
            <w:r w:rsidR="003B6D66">
              <w:rPr>
                <w:rFonts w:ascii="Times New Roman" w:eastAsia="Times New Roman" w:hAnsi="Times New Roman" w:cs="Times New Roman"/>
                <w:sz w:val="24"/>
                <w:szCs w:val="24"/>
              </w:rPr>
              <w:t>bancar</w:t>
            </w:r>
            <w:proofErr w:type="spellEnd"/>
            <w:r w:rsidR="003B6D66">
              <w:rPr>
                <w:rFonts w:ascii="Times New Roman" w:eastAsia="Times New Roman" w:hAnsi="Times New Roman" w:cs="Times New Roman"/>
                <w:sz w:val="24"/>
                <w:szCs w:val="24"/>
              </w:rPr>
              <w:t xml:space="preserve"> </w:t>
            </w:r>
            <w:proofErr w:type="spellStart"/>
            <w:r w:rsidR="003B6D66">
              <w:rPr>
                <w:rFonts w:ascii="Times New Roman" w:eastAsia="Times New Roman" w:hAnsi="Times New Roman" w:cs="Times New Roman"/>
                <w:sz w:val="24"/>
                <w:szCs w:val="24"/>
              </w:rPr>
              <w:t>și</w:t>
            </w:r>
            <w:proofErr w:type="spellEnd"/>
            <w:r w:rsidR="003B6D66">
              <w:rPr>
                <w:rFonts w:ascii="Times New Roman" w:eastAsia="Times New Roman" w:hAnsi="Times New Roman" w:cs="Times New Roman"/>
                <w:sz w:val="24"/>
                <w:szCs w:val="24"/>
              </w:rPr>
              <w:t xml:space="preserve"> </w:t>
            </w:r>
            <w:proofErr w:type="spellStart"/>
            <w:r w:rsidR="003B6D66">
              <w:rPr>
                <w:rFonts w:ascii="Times New Roman" w:eastAsia="Times New Roman" w:hAnsi="Times New Roman" w:cs="Times New Roman"/>
                <w:sz w:val="24"/>
                <w:szCs w:val="24"/>
              </w:rPr>
              <w:t>cel</w:t>
            </w:r>
            <w:proofErr w:type="spellEnd"/>
            <w:r w:rsidR="003B6D66">
              <w:rPr>
                <w:rFonts w:ascii="Times New Roman" w:eastAsia="Times New Roman" w:hAnsi="Times New Roman" w:cs="Times New Roman"/>
                <w:sz w:val="24"/>
                <w:szCs w:val="24"/>
              </w:rPr>
              <w:t xml:space="preserve"> de </w:t>
            </w:r>
            <w:proofErr w:type="spellStart"/>
            <w:r w:rsidR="003B6D66">
              <w:rPr>
                <w:rFonts w:ascii="Times New Roman" w:eastAsia="Times New Roman" w:hAnsi="Times New Roman" w:cs="Times New Roman"/>
                <w:sz w:val="24"/>
                <w:szCs w:val="24"/>
              </w:rPr>
              <w:t>tranzacționare</w:t>
            </w:r>
            <w:proofErr w:type="spellEnd"/>
            <w:r w:rsidR="003B6D66">
              <w:rPr>
                <w:rFonts w:ascii="Times New Roman" w:eastAsia="Times New Roman" w:hAnsi="Times New Roman" w:cs="Times New Roman"/>
                <w:sz w:val="24"/>
                <w:szCs w:val="24"/>
              </w:rPr>
              <w:t xml:space="preserve">, precum </w:t>
            </w:r>
            <w:proofErr w:type="spellStart"/>
            <w:r w:rsidR="003B6D66">
              <w:rPr>
                <w:rFonts w:ascii="Times New Roman" w:eastAsia="Times New Roman" w:hAnsi="Times New Roman" w:cs="Times New Roman"/>
                <w:sz w:val="24"/>
                <w:szCs w:val="24"/>
              </w:rPr>
              <w:t>și</w:t>
            </w:r>
            <w:proofErr w:type="spellEnd"/>
            <w:r w:rsidR="003B6D66">
              <w:rPr>
                <w:rFonts w:ascii="Times New Roman" w:eastAsia="Times New Roman" w:hAnsi="Times New Roman" w:cs="Times New Roman"/>
                <w:sz w:val="24"/>
                <w:szCs w:val="24"/>
              </w:rPr>
              <w:t xml:space="preserve"> a </w:t>
            </w:r>
            <w:proofErr w:type="spellStart"/>
            <w:r w:rsidR="00C77B29">
              <w:rPr>
                <w:rFonts w:ascii="Times New Roman" w:eastAsia="Times New Roman" w:hAnsi="Times New Roman" w:cs="Times New Roman"/>
                <w:sz w:val="24"/>
                <w:szCs w:val="24"/>
              </w:rPr>
              <w:t>revizuit</w:t>
            </w:r>
            <w:proofErr w:type="spellEnd"/>
            <w:r w:rsidR="00C77B29">
              <w:rPr>
                <w:rFonts w:ascii="Times New Roman" w:eastAsia="Times New Roman" w:hAnsi="Times New Roman" w:cs="Times New Roman"/>
                <w:sz w:val="24"/>
                <w:szCs w:val="24"/>
              </w:rPr>
              <w:t xml:space="preserve"> </w:t>
            </w:r>
            <w:proofErr w:type="spellStart"/>
            <w:r w:rsidR="00C77B29">
              <w:rPr>
                <w:rFonts w:ascii="Times New Roman" w:eastAsia="Times New Roman" w:hAnsi="Times New Roman" w:cs="Times New Roman"/>
                <w:sz w:val="24"/>
                <w:szCs w:val="24"/>
              </w:rPr>
              <w:t>abordarea</w:t>
            </w:r>
            <w:proofErr w:type="spellEnd"/>
            <w:r w:rsidR="00C77B29">
              <w:rPr>
                <w:rFonts w:ascii="Times New Roman" w:eastAsia="Times New Roman" w:hAnsi="Times New Roman" w:cs="Times New Roman"/>
                <w:sz w:val="24"/>
                <w:szCs w:val="24"/>
              </w:rPr>
              <w:t xml:space="preserve"> </w:t>
            </w:r>
            <w:proofErr w:type="spellStart"/>
            <w:r w:rsidR="00C77B29">
              <w:rPr>
                <w:rFonts w:ascii="Times New Roman" w:eastAsia="Times New Roman" w:hAnsi="Times New Roman" w:cs="Times New Roman"/>
                <w:sz w:val="24"/>
                <w:szCs w:val="24"/>
              </w:rPr>
              <w:t>standardizată</w:t>
            </w:r>
            <w:proofErr w:type="spellEnd"/>
            <w:r w:rsidR="00C77B29">
              <w:rPr>
                <w:rFonts w:ascii="Times New Roman" w:eastAsia="Times New Roman" w:hAnsi="Times New Roman" w:cs="Times New Roman"/>
                <w:sz w:val="24"/>
                <w:szCs w:val="24"/>
              </w:rPr>
              <w:t xml:space="preserve"> </w:t>
            </w:r>
            <w:proofErr w:type="spellStart"/>
            <w:r w:rsidR="00C77B29">
              <w:rPr>
                <w:rFonts w:ascii="Times New Roman" w:eastAsia="Times New Roman" w:hAnsi="Times New Roman" w:cs="Times New Roman"/>
                <w:sz w:val="24"/>
                <w:szCs w:val="24"/>
              </w:rPr>
              <w:t>și</w:t>
            </w:r>
            <w:proofErr w:type="spellEnd"/>
            <w:r w:rsidR="00C77B29">
              <w:rPr>
                <w:rFonts w:ascii="Times New Roman" w:eastAsia="Times New Roman" w:hAnsi="Times New Roman" w:cs="Times New Roman"/>
                <w:sz w:val="24"/>
                <w:szCs w:val="24"/>
              </w:rPr>
              <w:t xml:space="preserve"> </w:t>
            </w:r>
            <w:proofErr w:type="spellStart"/>
            <w:r w:rsidR="00C77B29">
              <w:rPr>
                <w:rFonts w:ascii="Times New Roman" w:eastAsia="Times New Roman" w:hAnsi="Times New Roman" w:cs="Times New Roman"/>
                <w:sz w:val="24"/>
                <w:szCs w:val="24"/>
              </w:rPr>
              <w:t>abordarea</w:t>
            </w:r>
            <w:proofErr w:type="spellEnd"/>
            <w:r w:rsidR="00C77B29">
              <w:rPr>
                <w:rFonts w:ascii="Times New Roman" w:eastAsia="Times New Roman" w:hAnsi="Times New Roman" w:cs="Times New Roman"/>
                <w:sz w:val="24"/>
                <w:szCs w:val="24"/>
              </w:rPr>
              <w:t xml:space="preserve"> </w:t>
            </w:r>
            <w:proofErr w:type="spellStart"/>
            <w:r w:rsidR="00C77B29">
              <w:rPr>
                <w:rFonts w:ascii="Times New Roman" w:eastAsia="Times New Roman" w:hAnsi="Times New Roman" w:cs="Times New Roman"/>
                <w:sz w:val="24"/>
                <w:szCs w:val="24"/>
              </w:rPr>
              <w:t>bazată</w:t>
            </w:r>
            <w:proofErr w:type="spellEnd"/>
            <w:r w:rsidR="00C77B29">
              <w:rPr>
                <w:rFonts w:ascii="Times New Roman" w:eastAsia="Times New Roman" w:hAnsi="Times New Roman" w:cs="Times New Roman"/>
                <w:sz w:val="24"/>
                <w:szCs w:val="24"/>
              </w:rPr>
              <w:t xml:space="preserve"> pe </w:t>
            </w:r>
            <w:proofErr w:type="spellStart"/>
            <w:r w:rsidR="00C77B29">
              <w:rPr>
                <w:rFonts w:ascii="Times New Roman" w:eastAsia="Times New Roman" w:hAnsi="Times New Roman" w:cs="Times New Roman"/>
                <w:sz w:val="24"/>
                <w:szCs w:val="24"/>
              </w:rPr>
              <w:t>modele</w:t>
            </w:r>
            <w:proofErr w:type="spellEnd"/>
            <w:r w:rsidR="00C77B29">
              <w:rPr>
                <w:rFonts w:ascii="Times New Roman" w:eastAsia="Times New Roman" w:hAnsi="Times New Roman" w:cs="Times New Roman"/>
                <w:sz w:val="24"/>
                <w:szCs w:val="24"/>
              </w:rPr>
              <w:t xml:space="preserve"> interne</w:t>
            </w:r>
            <w:r w:rsidR="00BF3C51" w:rsidRPr="000C0042">
              <w:rPr>
                <w:rFonts w:ascii="Times New Roman" w:eastAsia="Times New Roman" w:hAnsi="Times New Roman" w:cs="Times New Roman"/>
                <w:sz w:val="24"/>
                <w:szCs w:val="24"/>
              </w:rPr>
              <w:t xml:space="preserve"> </w:t>
            </w:r>
            <w:proofErr w:type="spellStart"/>
            <w:r w:rsidR="00BF3C51" w:rsidRPr="000C0042">
              <w:rPr>
                <w:rFonts w:ascii="Times New Roman" w:eastAsia="Times New Roman" w:hAnsi="Times New Roman" w:cs="Times New Roman"/>
                <w:sz w:val="24"/>
                <w:szCs w:val="24"/>
              </w:rPr>
              <w:t>pentru</w:t>
            </w:r>
            <w:proofErr w:type="spellEnd"/>
            <w:r w:rsidR="00BF3C51" w:rsidRPr="000C0042">
              <w:rPr>
                <w:rFonts w:ascii="Times New Roman" w:eastAsia="Times New Roman" w:hAnsi="Times New Roman" w:cs="Times New Roman"/>
                <w:sz w:val="24"/>
                <w:szCs w:val="24"/>
              </w:rPr>
              <w:t xml:space="preserve"> </w:t>
            </w:r>
            <w:proofErr w:type="spellStart"/>
            <w:r w:rsidR="00BF3C51" w:rsidRPr="000C0042">
              <w:rPr>
                <w:rFonts w:ascii="Times New Roman" w:eastAsia="Times New Roman" w:hAnsi="Times New Roman" w:cs="Times New Roman"/>
                <w:sz w:val="24"/>
                <w:szCs w:val="24"/>
              </w:rPr>
              <w:t>calcularea</w:t>
            </w:r>
            <w:proofErr w:type="spellEnd"/>
            <w:r w:rsidR="00BF3C51" w:rsidRPr="000C0042">
              <w:rPr>
                <w:rFonts w:ascii="Times New Roman" w:eastAsia="Times New Roman" w:hAnsi="Times New Roman" w:cs="Times New Roman"/>
                <w:sz w:val="24"/>
                <w:szCs w:val="24"/>
              </w:rPr>
              <w:t xml:space="preserve"> </w:t>
            </w:r>
            <w:proofErr w:type="spellStart"/>
            <w:r w:rsidR="00BF3C51" w:rsidRPr="000C0042">
              <w:rPr>
                <w:rFonts w:ascii="Times New Roman" w:eastAsia="Times New Roman" w:hAnsi="Times New Roman" w:cs="Times New Roman"/>
                <w:sz w:val="24"/>
                <w:szCs w:val="24"/>
              </w:rPr>
              <w:t>cerinţelor</w:t>
            </w:r>
            <w:proofErr w:type="spellEnd"/>
            <w:r w:rsidR="00BF3C51" w:rsidRPr="000C0042">
              <w:rPr>
                <w:rFonts w:ascii="Times New Roman" w:eastAsia="Times New Roman" w:hAnsi="Times New Roman" w:cs="Times New Roman"/>
                <w:sz w:val="24"/>
                <w:szCs w:val="24"/>
              </w:rPr>
              <w:t xml:space="preserve"> de </w:t>
            </w:r>
            <w:proofErr w:type="spellStart"/>
            <w:r w:rsidR="00BF3C51" w:rsidRPr="000C0042">
              <w:rPr>
                <w:rFonts w:ascii="Times New Roman" w:eastAsia="Times New Roman" w:hAnsi="Times New Roman" w:cs="Times New Roman"/>
                <w:sz w:val="24"/>
                <w:szCs w:val="24"/>
              </w:rPr>
              <w:t>fonduri</w:t>
            </w:r>
            <w:proofErr w:type="spellEnd"/>
            <w:r w:rsidR="00BF3C51" w:rsidRPr="000C0042">
              <w:rPr>
                <w:rFonts w:ascii="Times New Roman" w:eastAsia="Times New Roman" w:hAnsi="Times New Roman" w:cs="Times New Roman"/>
                <w:sz w:val="24"/>
                <w:szCs w:val="24"/>
              </w:rPr>
              <w:t xml:space="preserve"> </w:t>
            </w:r>
            <w:proofErr w:type="spellStart"/>
            <w:r w:rsidR="00BF3C51" w:rsidRPr="000C0042">
              <w:rPr>
                <w:rFonts w:ascii="Times New Roman" w:eastAsia="Times New Roman" w:hAnsi="Times New Roman" w:cs="Times New Roman"/>
                <w:sz w:val="24"/>
                <w:szCs w:val="24"/>
              </w:rPr>
              <w:t>proprii</w:t>
            </w:r>
            <w:proofErr w:type="spellEnd"/>
            <w:r w:rsidR="00BF3C51" w:rsidRPr="000C0042">
              <w:rPr>
                <w:rFonts w:ascii="Times New Roman" w:eastAsia="Times New Roman" w:hAnsi="Times New Roman" w:cs="Times New Roman"/>
                <w:sz w:val="24"/>
                <w:szCs w:val="24"/>
              </w:rPr>
              <w:t xml:space="preserve"> </w:t>
            </w:r>
            <w:proofErr w:type="spellStart"/>
            <w:r w:rsidR="00BF3C51" w:rsidRPr="000C0042">
              <w:rPr>
                <w:rFonts w:ascii="Times New Roman" w:eastAsia="Times New Roman" w:hAnsi="Times New Roman" w:cs="Times New Roman"/>
                <w:sz w:val="24"/>
                <w:szCs w:val="24"/>
              </w:rPr>
              <w:t>pentru</w:t>
            </w:r>
            <w:proofErr w:type="spellEnd"/>
            <w:r w:rsidR="00BF3C51" w:rsidRPr="000C0042">
              <w:rPr>
                <w:rFonts w:ascii="Times New Roman" w:eastAsia="Times New Roman" w:hAnsi="Times New Roman" w:cs="Times New Roman"/>
                <w:sz w:val="24"/>
                <w:szCs w:val="24"/>
              </w:rPr>
              <w:t xml:space="preserve"> </w:t>
            </w:r>
            <w:proofErr w:type="spellStart"/>
            <w:r w:rsidR="00BF3C51" w:rsidRPr="000C0042">
              <w:rPr>
                <w:rFonts w:ascii="Times New Roman" w:eastAsia="Times New Roman" w:hAnsi="Times New Roman" w:cs="Times New Roman"/>
                <w:sz w:val="24"/>
                <w:szCs w:val="24"/>
              </w:rPr>
              <w:t>riscul</w:t>
            </w:r>
            <w:proofErr w:type="spellEnd"/>
            <w:r w:rsidR="00BF3C51" w:rsidRPr="000C0042">
              <w:rPr>
                <w:rFonts w:ascii="Times New Roman" w:eastAsia="Times New Roman" w:hAnsi="Times New Roman" w:cs="Times New Roman"/>
                <w:sz w:val="24"/>
                <w:szCs w:val="24"/>
              </w:rPr>
              <w:t xml:space="preserve"> </w:t>
            </w:r>
            <w:r w:rsidR="00C77B29">
              <w:rPr>
                <w:rFonts w:ascii="Times New Roman" w:eastAsia="Times New Roman" w:hAnsi="Times New Roman" w:cs="Times New Roman"/>
                <w:sz w:val="24"/>
                <w:szCs w:val="24"/>
              </w:rPr>
              <w:t xml:space="preserve">de </w:t>
            </w:r>
            <w:proofErr w:type="spellStart"/>
            <w:r w:rsidR="00C77B29">
              <w:rPr>
                <w:rFonts w:ascii="Times New Roman" w:eastAsia="Times New Roman" w:hAnsi="Times New Roman" w:cs="Times New Roman"/>
                <w:sz w:val="24"/>
                <w:szCs w:val="24"/>
              </w:rPr>
              <w:t>piață</w:t>
            </w:r>
            <w:proofErr w:type="spellEnd"/>
            <w:r w:rsidR="00C77B29">
              <w:rPr>
                <w:rFonts w:ascii="Times New Roman" w:eastAsia="Times New Roman" w:hAnsi="Times New Roman" w:cs="Times New Roman"/>
                <w:sz w:val="24"/>
                <w:szCs w:val="24"/>
              </w:rPr>
              <w:t xml:space="preserve">, </w:t>
            </w:r>
            <w:proofErr w:type="spellStart"/>
            <w:r w:rsidR="00C77B29" w:rsidRPr="00C77B29">
              <w:rPr>
                <w:rFonts w:ascii="Times New Roman" w:eastAsia="Times New Roman" w:hAnsi="Times New Roman" w:cs="Times New Roman"/>
                <w:sz w:val="24"/>
                <w:szCs w:val="24"/>
              </w:rPr>
              <w:t>crescând</w:t>
            </w:r>
            <w:proofErr w:type="spellEnd"/>
            <w:r w:rsidR="00C77B29" w:rsidRPr="00C77B29">
              <w:rPr>
                <w:rFonts w:ascii="Times New Roman" w:eastAsia="Times New Roman" w:hAnsi="Times New Roman" w:cs="Times New Roman"/>
                <w:sz w:val="24"/>
                <w:szCs w:val="24"/>
              </w:rPr>
              <w:t xml:space="preserve"> </w:t>
            </w:r>
            <w:proofErr w:type="spellStart"/>
            <w:r w:rsidR="00C77B29" w:rsidRPr="00C77B29">
              <w:rPr>
                <w:rFonts w:ascii="Times New Roman" w:eastAsia="Times New Roman" w:hAnsi="Times New Roman" w:cs="Times New Roman"/>
                <w:sz w:val="24"/>
                <w:szCs w:val="24"/>
              </w:rPr>
              <w:t>sensibilitatea</w:t>
            </w:r>
            <w:proofErr w:type="spellEnd"/>
            <w:r w:rsidR="00C77B29" w:rsidRPr="00C77B29">
              <w:rPr>
                <w:rFonts w:ascii="Times New Roman" w:eastAsia="Times New Roman" w:hAnsi="Times New Roman" w:cs="Times New Roman"/>
                <w:sz w:val="24"/>
                <w:szCs w:val="24"/>
              </w:rPr>
              <w:t xml:space="preserve"> la </w:t>
            </w:r>
            <w:proofErr w:type="spellStart"/>
            <w:r w:rsidR="00C77B29" w:rsidRPr="00C77B29">
              <w:rPr>
                <w:rFonts w:ascii="Times New Roman" w:eastAsia="Times New Roman" w:hAnsi="Times New Roman" w:cs="Times New Roman"/>
                <w:sz w:val="24"/>
                <w:szCs w:val="24"/>
              </w:rPr>
              <w:t>risc</w:t>
            </w:r>
            <w:proofErr w:type="spellEnd"/>
            <w:r w:rsidR="00C77B29" w:rsidRPr="00C77B29">
              <w:rPr>
                <w:rFonts w:ascii="Times New Roman" w:eastAsia="Times New Roman" w:hAnsi="Times New Roman" w:cs="Times New Roman"/>
                <w:sz w:val="24"/>
                <w:szCs w:val="24"/>
              </w:rPr>
              <w:t xml:space="preserve"> </w:t>
            </w:r>
            <w:proofErr w:type="spellStart"/>
            <w:r w:rsidR="00C77B29" w:rsidRPr="00C77B29">
              <w:rPr>
                <w:rFonts w:ascii="Times New Roman" w:eastAsia="Times New Roman" w:hAnsi="Times New Roman" w:cs="Times New Roman"/>
                <w:sz w:val="24"/>
                <w:szCs w:val="24"/>
              </w:rPr>
              <w:t>și</w:t>
            </w:r>
            <w:proofErr w:type="spellEnd"/>
            <w:r w:rsidR="00C77B29" w:rsidRPr="00C77B29">
              <w:rPr>
                <w:rFonts w:ascii="Times New Roman" w:eastAsia="Times New Roman" w:hAnsi="Times New Roman" w:cs="Times New Roman"/>
                <w:sz w:val="24"/>
                <w:szCs w:val="24"/>
              </w:rPr>
              <w:t xml:space="preserve"> </w:t>
            </w:r>
            <w:proofErr w:type="spellStart"/>
            <w:r w:rsidR="00C77B29" w:rsidRPr="00C77B29">
              <w:rPr>
                <w:rFonts w:ascii="Times New Roman" w:eastAsia="Times New Roman" w:hAnsi="Times New Roman" w:cs="Times New Roman"/>
                <w:sz w:val="24"/>
                <w:szCs w:val="24"/>
              </w:rPr>
              <w:t>comparabilitatea</w:t>
            </w:r>
            <w:proofErr w:type="spellEnd"/>
            <w:r w:rsidR="00C77B29" w:rsidRPr="00C77B29">
              <w:rPr>
                <w:rFonts w:ascii="Times New Roman" w:eastAsia="Times New Roman" w:hAnsi="Times New Roman" w:cs="Times New Roman"/>
                <w:sz w:val="24"/>
                <w:szCs w:val="24"/>
              </w:rPr>
              <w:t xml:space="preserve"> </w:t>
            </w:r>
            <w:proofErr w:type="spellStart"/>
            <w:r w:rsidR="00C77B29" w:rsidRPr="00C77B29">
              <w:rPr>
                <w:rFonts w:ascii="Times New Roman" w:eastAsia="Times New Roman" w:hAnsi="Times New Roman" w:cs="Times New Roman"/>
                <w:sz w:val="24"/>
                <w:szCs w:val="24"/>
              </w:rPr>
              <w:t>între</w:t>
            </w:r>
            <w:proofErr w:type="spellEnd"/>
            <w:r w:rsidR="00C77B29" w:rsidRPr="00C77B29">
              <w:rPr>
                <w:rFonts w:ascii="Times New Roman" w:eastAsia="Times New Roman" w:hAnsi="Times New Roman" w:cs="Times New Roman"/>
                <w:sz w:val="24"/>
                <w:szCs w:val="24"/>
              </w:rPr>
              <w:t xml:space="preserve"> </w:t>
            </w:r>
            <w:proofErr w:type="spellStart"/>
            <w:r w:rsidR="00C77B29" w:rsidRPr="00C77B29">
              <w:rPr>
                <w:rFonts w:ascii="Times New Roman" w:eastAsia="Times New Roman" w:hAnsi="Times New Roman" w:cs="Times New Roman"/>
                <w:sz w:val="24"/>
                <w:szCs w:val="24"/>
              </w:rPr>
              <w:t>bănci</w:t>
            </w:r>
            <w:proofErr w:type="spellEnd"/>
            <w:r w:rsidR="00EB7A5C" w:rsidRPr="000C0042">
              <w:rPr>
                <w:rFonts w:ascii="Times New Roman" w:eastAsia="Times New Roman" w:hAnsi="Times New Roman" w:cs="Times New Roman"/>
                <w:sz w:val="24"/>
                <w:szCs w:val="24"/>
              </w:rPr>
              <w:t>.</w:t>
            </w:r>
            <w:r w:rsidR="00EB7A5C" w:rsidRPr="000C0042">
              <w:rPr>
                <w:rFonts w:ascii="Times New Roman" w:hAnsi="Times New Roman" w:cs="Times New Roman"/>
                <w:sz w:val="24"/>
                <w:szCs w:val="24"/>
              </w:rPr>
              <w:t xml:space="preserve"> </w:t>
            </w:r>
            <w:proofErr w:type="spellStart"/>
            <w:r w:rsidR="00EB7A5C" w:rsidRPr="00927BB9">
              <w:rPr>
                <w:rFonts w:ascii="Times New Roman" w:eastAsia="Times New Roman" w:hAnsi="Times New Roman" w:cs="Times New Roman"/>
                <w:sz w:val="24"/>
                <w:szCs w:val="24"/>
              </w:rPr>
              <w:t>Proiectul</w:t>
            </w:r>
            <w:proofErr w:type="spellEnd"/>
            <w:r w:rsidR="00EB7A5C" w:rsidRPr="00927BB9">
              <w:rPr>
                <w:rFonts w:ascii="Times New Roman" w:eastAsia="Times New Roman" w:hAnsi="Times New Roman" w:cs="Times New Roman"/>
                <w:sz w:val="24"/>
                <w:szCs w:val="24"/>
              </w:rPr>
              <w:t xml:space="preserve"> HCE al BNM </w:t>
            </w:r>
            <w:proofErr w:type="spellStart"/>
            <w:r w:rsidR="00EB7A5C" w:rsidRPr="00927BB9">
              <w:rPr>
                <w:rFonts w:ascii="Times New Roman" w:eastAsia="Times New Roman" w:hAnsi="Times New Roman" w:cs="Times New Roman"/>
                <w:sz w:val="24"/>
                <w:szCs w:val="24"/>
              </w:rPr>
              <w:t>asigură</w:t>
            </w:r>
            <w:proofErr w:type="spellEnd"/>
            <w:r w:rsidR="00EB7A5C" w:rsidRPr="00927BB9">
              <w:rPr>
                <w:rFonts w:ascii="Times New Roman" w:eastAsia="Times New Roman" w:hAnsi="Times New Roman" w:cs="Times New Roman"/>
                <w:sz w:val="24"/>
                <w:szCs w:val="24"/>
              </w:rPr>
              <w:t xml:space="preserve"> </w:t>
            </w:r>
            <w:proofErr w:type="spellStart"/>
            <w:r w:rsidR="00EB7A5C" w:rsidRPr="00927BB9">
              <w:rPr>
                <w:rFonts w:ascii="Times New Roman" w:eastAsia="Times New Roman" w:hAnsi="Times New Roman" w:cs="Times New Roman"/>
                <w:sz w:val="24"/>
                <w:szCs w:val="24"/>
              </w:rPr>
              <w:t>transpunerea</w:t>
            </w:r>
            <w:proofErr w:type="spellEnd"/>
            <w:r w:rsidR="00EB7A5C" w:rsidRPr="00927BB9">
              <w:rPr>
                <w:rFonts w:ascii="Times New Roman" w:eastAsia="Times New Roman" w:hAnsi="Times New Roman" w:cs="Times New Roman"/>
                <w:sz w:val="24"/>
                <w:szCs w:val="24"/>
              </w:rPr>
              <w:t xml:space="preserve"> </w:t>
            </w:r>
            <w:proofErr w:type="spellStart"/>
            <w:r w:rsidR="00286817" w:rsidRPr="00927BB9">
              <w:rPr>
                <w:rFonts w:ascii="Times New Roman" w:eastAsia="Times New Roman" w:hAnsi="Times New Roman" w:cs="Times New Roman"/>
                <w:sz w:val="24"/>
                <w:szCs w:val="24"/>
              </w:rPr>
              <w:t>parțială</w:t>
            </w:r>
            <w:proofErr w:type="spellEnd"/>
            <w:r w:rsidR="00286817" w:rsidRPr="00927BB9">
              <w:rPr>
                <w:rFonts w:ascii="Times New Roman" w:eastAsia="Times New Roman" w:hAnsi="Times New Roman" w:cs="Times New Roman"/>
                <w:sz w:val="24"/>
                <w:szCs w:val="24"/>
              </w:rPr>
              <w:t xml:space="preserve"> </w:t>
            </w:r>
            <w:proofErr w:type="gramStart"/>
            <w:r w:rsidR="00EB7A5C" w:rsidRPr="00927BB9">
              <w:rPr>
                <w:rFonts w:ascii="Times New Roman" w:eastAsia="Times New Roman" w:hAnsi="Times New Roman" w:cs="Times New Roman"/>
                <w:sz w:val="24"/>
                <w:szCs w:val="24"/>
              </w:rPr>
              <w:t>a</w:t>
            </w:r>
            <w:proofErr w:type="gramEnd"/>
            <w:r w:rsidR="00EB7A5C" w:rsidRPr="00927BB9">
              <w:rPr>
                <w:rFonts w:ascii="Times New Roman" w:eastAsia="Times New Roman" w:hAnsi="Times New Roman" w:cs="Times New Roman"/>
                <w:sz w:val="24"/>
                <w:szCs w:val="24"/>
              </w:rPr>
              <w:t xml:space="preserve"> </w:t>
            </w:r>
            <w:proofErr w:type="spellStart"/>
            <w:r w:rsidR="00EB7A5C" w:rsidRPr="00927BB9">
              <w:rPr>
                <w:rFonts w:ascii="Times New Roman" w:eastAsia="Times New Roman" w:hAnsi="Times New Roman" w:cs="Times New Roman"/>
                <w:sz w:val="24"/>
                <w:szCs w:val="24"/>
              </w:rPr>
              <w:t>actului</w:t>
            </w:r>
            <w:proofErr w:type="spellEnd"/>
            <w:r w:rsidR="00EB7A5C" w:rsidRPr="00927BB9">
              <w:rPr>
                <w:rFonts w:ascii="Times New Roman" w:eastAsia="Times New Roman" w:hAnsi="Times New Roman" w:cs="Times New Roman"/>
                <w:sz w:val="24"/>
                <w:szCs w:val="24"/>
              </w:rPr>
              <w:t xml:space="preserve"> UE</w:t>
            </w:r>
            <w:r w:rsidR="00766BD7" w:rsidRPr="00927BB9">
              <w:rPr>
                <w:rFonts w:ascii="Times New Roman" w:eastAsia="Times New Roman" w:hAnsi="Times New Roman" w:cs="Times New Roman"/>
                <w:sz w:val="24"/>
                <w:szCs w:val="24"/>
              </w:rPr>
              <w:t xml:space="preserve"> </w:t>
            </w:r>
            <w:proofErr w:type="spellStart"/>
            <w:r w:rsidR="00766BD7" w:rsidRPr="00927BB9">
              <w:rPr>
                <w:rFonts w:ascii="Times New Roman" w:eastAsia="Times New Roman" w:hAnsi="Times New Roman" w:cs="Times New Roman"/>
                <w:sz w:val="24"/>
                <w:szCs w:val="24"/>
              </w:rPr>
              <w:t>în</w:t>
            </w:r>
            <w:proofErr w:type="spellEnd"/>
            <w:r w:rsidR="00766BD7" w:rsidRPr="00927BB9">
              <w:rPr>
                <w:rFonts w:ascii="Times New Roman" w:eastAsia="Times New Roman" w:hAnsi="Times New Roman" w:cs="Times New Roman"/>
                <w:sz w:val="24"/>
                <w:szCs w:val="24"/>
              </w:rPr>
              <w:t xml:space="preserve"> </w:t>
            </w:r>
            <w:proofErr w:type="spellStart"/>
            <w:r w:rsidR="00766BD7" w:rsidRPr="00927BB9">
              <w:rPr>
                <w:rFonts w:ascii="Times New Roman" w:eastAsia="Times New Roman" w:hAnsi="Times New Roman" w:cs="Times New Roman"/>
                <w:sz w:val="24"/>
                <w:szCs w:val="24"/>
              </w:rPr>
              <w:t>partea</w:t>
            </w:r>
            <w:proofErr w:type="spellEnd"/>
            <w:r w:rsidR="00766BD7" w:rsidRPr="00927BB9">
              <w:rPr>
                <w:rFonts w:ascii="Times New Roman" w:eastAsia="Times New Roman" w:hAnsi="Times New Roman" w:cs="Times New Roman"/>
                <w:sz w:val="24"/>
                <w:szCs w:val="24"/>
              </w:rPr>
              <w:t xml:space="preserve"> </w:t>
            </w:r>
            <w:proofErr w:type="spellStart"/>
            <w:r w:rsidR="00766BD7" w:rsidRPr="00927BB9">
              <w:rPr>
                <w:rFonts w:ascii="Times New Roman" w:eastAsia="Times New Roman" w:hAnsi="Times New Roman" w:cs="Times New Roman"/>
                <w:sz w:val="24"/>
                <w:szCs w:val="24"/>
              </w:rPr>
              <w:t>ce</w:t>
            </w:r>
            <w:proofErr w:type="spellEnd"/>
            <w:r w:rsidR="00766BD7" w:rsidRPr="00927BB9">
              <w:rPr>
                <w:rFonts w:ascii="Times New Roman" w:eastAsia="Times New Roman" w:hAnsi="Times New Roman" w:cs="Times New Roman"/>
                <w:sz w:val="24"/>
                <w:szCs w:val="24"/>
              </w:rPr>
              <w:t xml:space="preserve"> se </w:t>
            </w:r>
            <w:proofErr w:type="spellStart"/>
            <w:r w:rsidR="00766BD7" w:rsidRPr="00927BB9">
              <w:rPr>
                <w:rFonts w:ascii="Times New Roman" w:eastAsia="Times New Roman" w:hAnsi="Times New Roman" w:cs="Times New Roman"/>
                <w:sz w:val="24"/>
                <w:szCs w:val="24"/>
              </w:rPr>
              <w:t>referă</w:t>
            </w:r>
            <w:proofErr w:type="spellEnd"/>
            <w:r w:rsidR="00766BD7" w:rsidRPr="00927BB9">
              <w:rPr>
                <w:rFonts w:ascii="Times New Roman" w:eastAsia="Times New Roman" w:hAnsi="Times New Roman" w:cs="Times New Roman"/>
                <w:sz w:val="24"/>
                <w:szCs w:val="24"/>
              </w:rPr>
              <w:t xml:space="preserve"> la </w:t>
            </w:r>
            <w:proofErr w:type="spellStart"/>
            <w:r w:rsidR="00BF3C51" w:rsidRPr="00927BB9">
              <w:rPr>
                <w:rFonts w:ascii="Times New Roman" w:eastAsia="Times New Roman" w:hAnsi="Times New Roman" w:cs="Times New Roman"/>
                <w:sz w:val="24"/>
                <w:szCs w:val="24"/>
              </w:rPr>
              <w:t>cerința</w:t>
            </w:r>
            <w:proofErr w:type="spellEnd"/>
            <w:r w:rsidR="00BF3C51" w:rsidRPr="00927BB9">
              <w:rPr>
                <w:rFonts w:ascii="Times New Roman" w:eastAsia="Times New Roman" w:hAnsi="Times New Roman" w:cs="Times New Roman"/>
                <w:sz w:val="24"/>
                <w:szCs w:val="24"/>
              </w:rPr>
              <w:t xml:space="preserve"> de </w:t>
            </w:r>
            <w:proofErr w:type="spellStart"/>
            <w:r w:rsidR="00BF3C51" w:rsidRPr="00927BB9">
              <w:rPr>
                <w:rFonts w:ascii="Times New Roman" w:eastAsia="Times New Roman" w:hAnsi="Times New Roman" w:cs="Times New Roman"/>
                <w:sz w:val="24"/>
                <w:szCs w:val="24"/>
              </w:rPr>
              <w:t>fonduri</w:t>
            </w:r>
            <w:proofErr w:type="spellEnd"/>
            <w:r w:rsidR="00BF3C51" w:rsidRPr="00927BB9">
              <w:rPr>
                <w:rFonts w:ascii="Times New Roman" w:eastAsia="Times New Roman" w:hAnsi="Times New Roman" w:cs="Times New Roman"/>
                <w:sz w:val="24"/>
                <w:szCs w:val="24"/>
              </w:rPr>
              <w:t xml:space="preserve"> </w:t>
            </w:r>
            <w:proofErr w:type="spellStart"/>
            <w:r w:rsidR="00BF3C51" w:rsidRPr="00927BB9">
              <w:rPr>
                <w:rFonts w:ascii="Times New Roman" w:eastAsia="Times New Roman" w:hAnsi="Times New Roman" w:cs="Times New Roman"/>
                <w:sz w:val="24"/>
                <w:szCs w:val="24"/>
              </w:rPr>
              <w:t>proprii</w:t>
            </w:r>
            <w:proofErr w:type="spellEnd"/>
            <w:r w:rsidR="00BF3C51" w:rsidRPr="00927BB9">
              <w:rPr>
                <w:rFonts w:ascii="Times New Roman" w:eastAsia="Times New Roman" w:hAnsi="Times New Roman" w:cs="Times New Roman"/>
                <w:sz w:val="24"/>
                <w:szCs w:val="24"/>
              </w:rPr>
              <w:t xml:space="preserve"> </w:t>
            </w:r>
            <w:proofErr w:type="spellStart"/>
            <w:r w:rsidR="00BF3C51" w:rsidRPr="00927BB9">
              <w:rPr>
                <w:rFonts w:ascii="Times New Roman" w:eastAsia="Times New Roman" w:hAnsi="Times New Roman" w:cs="Times New Roman"/>
                <w:sz w:val="24"/>
                <w:szCs w:val="24"/>
              </w:rPr>
              <w:t>pentru</w:t>
            </w:r>
            <w:proofErr w:type="spellEnd"/>
            <w:r w:rsidR="00BF3C51" w:rsidRPr="00927BB9">
              <w:rPr>
                <w:rFonts w:ascii="Times New Roman" w:eastAsia="Times New Roman" w:hAnsi="Times New Roman" w:cs="Times New Roman"/>
                <w:sz w:val="24"/>
                <w:szCs w:val="24"/>
              </w:rPr>
              <w:t xml:space="preserve"> </w:t>
            </w:r>
            <w:proofErr w:type="spellStart"/>
            <w:r w:rsidR="00BF3C51" w:rsidRPr="00927BB9">
              <w:rPr>
                <w:rFonts w:ascii="Times New Roman" w:eastAsia="Times New Roman" w:hAnsi="Times New Roman" w:cs="Times New Roman"/>
                <w:sz w:val="24"/>
                <w:szCs w:val="24"/>
              </w:rPr>
              <w:t>riscul</w:t>
            </w:r>
            <w:proofErr w:type="spellEnd"/>
            <w:r w:rsidR="00BF3C51" w:rsidRPr="00927BB9">
              <w:rPr>
                <w:rFonts w:ascii="Times New Roman" w:eastAsia="Times New Roman" w:hAnsi="Times New Roman" w:cs="Times New Roman"/>
                <w:sz w:val="24"/>
                <w:szCs w:val="24"/>
              </w:rPr>
              <w:t xml:space="preserve"> </w:t>
            </w:r>
            <w:r w:rsidR="00927BB9" w:rsidRPr="00927BB9">
              <w:rPr>
                <w:rFonts w:ascii="Times New Roman" w:eastAsia="Times New Roman" w:hAnsi="Times New Roman" w:cs="Times New Roman"/>
                <w:sz w:val="24"/>
                <w:szCs w:val="24"/>
              </w:rPr>
              <w:t xml:space="preserve">de </w:t>
            </w:r>
            <w:proofErr w:type="spellStart"/>
            <w:r w:rsidR="00927BB9" w:rsidRPr="00927BB9">
              <w:rPr>
                <w:rFonts w:ascii="Times New Roman" w:eastAsia="Times New Roman" w:hAnsi="Times New Roman" w:cs="Times New Roman"/>
                <w:sz w:val="24"/>
                <w:szCs w:val="24"/>
              </w:rPr>
              <w:t>piață</w:t>
            </w:r>
            <w:proofErr w:type="spellEnd"/>
            <w:r w:rsidR="00EB7A5C" w:rsidRPr="00927BB9">
              <w:rPr>
                <w:rFonts w:ascii="Times New Roman" w:eastAsia="Times New Roman" w:hAnsi="Times New Roman" w:cs="Times New Roman"/>
                <w:sz w:val="24"/>
                <w:szCs w:val="24"/>
              </w:rPr>
              <w:t>.</w:t>
            </w:r>
            <w:r w:rsidR="00927BB9" w:rsidRPr="00927BB9">
              <w:rPr>
                <w:rFonts w:ascii="Times New Roman" w:eastAsia="Times New Roman" w:hAnsi="Times New Roman" w:cs="Times New Roman"/>
                <w:sz w:val="24"/>
                <w:szCs w:val="24"/>
              </w:rPr>
              <w:t xml:space="preserve"> </w:t>
            </w:r>
          </w:p>
          <w:p w14:paraId="2A6D2C8C" w14:textId="61307F94" w:rsidR="00927BB9" w:rsidRPr="00673145" w:rsidRDefault="00927BB9" w:rsidP="00927BB9">
            <w:pPr>
              <w:autoSpaceDE w:val="0"/>
              <w:autoSpaceDN w:val="0"/>
              <w:adjustRightInd w:val="0"/>
              <w:spacing w:after="0" w:line="240" w:lineRule="auto"/>
              <w:jc w:val="both"/>
              <w:rPr>
                <w:rFonts w:ascii="Times New Roman" w:hAnsi="Times New Roman" w:cs="Times New Roman"/>
                <w:sz w:val="24"/>
                <w:szCs w:val="24"/>
              </w:rPr>
            </w:pPr>
            <w:r w:rsidRPr="00673145">
              <w:rPr>
                <w:rFonts w:ascii="Times New Roman" w:eastAsia="Times New Roman" w:hAnsi="Times New Roman" w:cs="Times New Roman"/>
                <w:sz w:val="24"/>
                <w:szCs w:val="24"/>
              </w:rPr>
              <w:t xml:space="preserve">De </w:t>
            </w:r>
            <w:proofErr w:type="spellStart"/>
            <w:r w:rsidRPr="00673145">
              <w:rPr>
                <w:rFonts w:ascii="Times New Roman" w:eastAsia="Times New Roman" w:hAnsi="Times New Roman" w:cs="Times New Roman"/>
                <w:sz w:val="24"/>
                <w:szCs w:val="24"/>
              </w:rPr>
              <w:t>asemenea</w:t>
            </w:r>
            <w:proofErr w:type="spellEnd"/>
            <w:r w:rsidRPr="00673145">
              <w:rPr>
                <w:rFonts w:ascii="Times New Roman" w:eastAsia="Times New Roman" w:hAnsi="Times New Roman" w:cs="Times New Roman"/>
                <w:sz w:val="24"/>
                <w:szCs w:val="24"/>
              </w:rPr>
              <w:t xml:space="preserve"> </w:t>
            </w:r>
            <w:proofErr w:type="spellStart"/>
            <w:r w:rsidRPr="00673145">
              <w:rPr>
                <w:rFonts w:ascii="Times New Roman" w:eastAsia="Times New Roman" w:hAnsi="Times New Roman" w:cs="Times New Roman"/>
                <w:sz w:val="24"/>
                <w:szCs w:val="24"/>
              </w:rPr>
              <w:t>în</w:t>
            </w:r>
            <w:proofErr w:type="spellEnd"/>
            <w:r w:rsidRPr="00673145">
              <w:rPr>
                <w:rFonts w:ascii="Times New Roman" w:eastAsia="Times New Roman" w:hAnsi="Times New Roman" w:cs="Times New Roman"/>
                <w:sz w:val="24"/>
                <w:szCs w:val="24"/>
              </w:rPr>
              <w:t xml:space="preserve"> </w:t>
            </w:r>
            <w:proofErr w:type="spellStart"/>
            <w:r w:rsidRPr="00673145">
              <w:rPr>
                <w:rFonts w:ascii="Times New Roman" w:eastAsia="Times New Roman" w:hAnsi="Times New Roman" w:cs="Times New Roman"/>
                <w:sz w:val="24"/>
                <w:szCs w:val="24"/>
              </w:rPr>
              <w:t>proiectul</w:t>
            </w:r>
            <w:proofErr w:type="spellEnd"/>
            <w:r w:rsidRPr="00673145">
              <w:rPr>
                <w:rFonts w:ascii="Times New Roman" w:eastAsia="Times New Roman" w:hAnsi="Times New Roman" w:cs="Times New Roman"/>
                <w:sz w:val="24"/>
                <w:szCs w:val="24"/>
              </w:rPr>
              <w:t xml:space="preserve"> </w:t>
            </w:r>
            <w:proofErr w:type="spellStart"/>
            <w:r w:rsidRPr="00673145">
              <w:rPr>
                <w:rFonts w:ascii="Times New Roman" w:eastAsia="Times New Roman" w:hAnsi="Times New Roman" w:cs="Times New Roman"/>
                <w:sz w:val="24"/>
                <w:szCs w:val="24"/>
              </w:rPr>
              <w:t>Regulamentului</w:t>
            </w:r>
            <w:proofErr w:type="spellEnd"/>
            <w:r w:rsidRPr="00673145">
              <w:rPr>
                <w:rFonts w:ascii="Times New Roman" w:eastAsia="Times New Roman" w:hAnsi="Times New Roman" w:cs="Times New Roman"/>
                <w:sz w:val="24"/>
                <w:szCs w:val="24"/>
              </w:rPr>
              <w:t xml:space="preserve"> sunt </w:t>
            </w:r>
            <w:proofErr w:type="spellStart"/>
            <w:r w:rsidRPr="00673145">
              <w:rPr>
                <w:rFonts w:ascii="Times New Roman" w:eastAsia="Times New Roman" w:hAnsi="Times New Roman" w:cs="Times New Roman"/>
                <w:sz w:val="24"/>
                <w:szCs w:val="24"/>
              </w:rPr>
              <w:t>transpuse</w:t>
            </w:r>
            <w:proofErr w:type="spellEnd"/>
            <w:r w:rsidRPr="00673145">
              <w:rPr>
                <w:rFonts w:ascii="Times New Roman" w:eastAsia="Times New Roman" w:hAnsi="Times New Roman" w:cs="Times New Roman"/>
                <w:sz w:val="24"/>
                <w:szCs w:val="24"/>
              </w:rPr>
              <w:t xml:space="preserve"> </w:t>
            </w:r>
            <w:r w:rsidRPr="002D3FB3">
              <w:rPr>
                <w:rFonts w:ascii="Times New Roman" w:eastAsia="Times New Roman" w:hAnsi="Times New Roman" w:cs="Times New Roman"/>
                <w:b/>
                <w:bCs/>
                <w:sz w:val="24"/>
                <w:szCs w:val="24"/>
              </w:rPr>
              <w:t xml:space="preserve">o </w:t>
            </w:r>
            <w:proofErr w:type="spellStart"/>
            <w:r w:rsidRPr="002D3FB3">
              <w:rPr>
                <w:rFonts w:ascii="Times New Roman" w:eastAsia="Times New Roman" w:hAnsi="Times New Roman" w:cs="Times New Roman"/>
                <w:b/>
                <w:bCs/>
                <w:sz w:val="24"/>
                <w:szCs w:val="24"/>
              </w:rPr>
              <w:t>parte</w:t>
            </w:r>
            <w:proofErr w:type="spellEnd"/>
            <w:r w:rsidRPr="002D3FB3">
              <w:rPr>
                <w:rFonts w:ascii="Times New Roman" w:eastAsia="Times New Roman" w:hAnsi="Times New Roman" w:cs="Times New Roman"/>
                <w:b/>
                <w:bCs/>
                <w:sz w:val="24"/>
                <w:szCs w:val="24"/>
              </w:rPr>
              <w:t xml:space="preserve"> din </w:t>
            </w:r>
            <w:proofErr w:type="spellStart"/>
            <w:r w:rsidRPr="002D3FB3">
              <w:rPr>
                <w:rFonts w:ascii="Times New Roman" w:eastAsia="Times New Roman" w:hAnsi="Times New Roman" w:cs="Times New Roman"/>
                <w:b/>
                <w:bCs/>
                <w:sz w:val="24"/>
                <w:szCs w:val="24"/>
              </w:rPr>
              <w:t>actele</w:t>
            </w:r>
            <w:proofErr w:type="spellEnd"/>
            <w:r w:rsidRPr="002D3FB3">
              <w:rPr>
                <w:rFonts w:ascii="Times New Roman" w:eastAsia="Times New Roman" w:hAnsi="Times New Roman" w:cs="Times New Roman"/>
                <w:b/>
                <w:bCs/>
                <w:sz w:val="24"/>
                <w:szCs w:val="24"/>
              </w:rPr>
              <w:t xml:space="preserve"> delegate UE </w:t>
            </w:r>
            <w:proofErr w:type="spellStart"/>
            <w:r w:rsidRPr="002D3FB3">
              <w:rPr>
                <w:rFonts w:ascii="Times New Roman" w:eastAsia="Times New Roman" w:hAnsi="Times New Roman" w:cs="Times New Roman"/>
                <w:b/>
                <w:bCs/>
                <w:sz w:val="24"/>
                <w:szCs w:val="24"/>
              </w:rPr>
              <w:t>aferente</w:t>
            </w:r>
            <w:proofErr w:type="spellEnd"/>
            <w:r w:rsidRPr="002D3FB3">
              <w:rPr>
                <w:rFonts w:ascii="Times New Roman" w:eastAsia="Times New Roman" w:hAnsi="Times New Roman" w:cs="Times New Roman"/>
                <w:b/>
                <w:bCs/>
                <w:sz w:val="24"/>
                <w:szCs w:val="24"/>
              </w:rPr>
              <w:t xml:space="preserve"> </w:t>
            </w:r>
            <w:proofErr w:type="spellStart"/>
            <w:r w:rsidRPr="002D3FB3">
              <w:rPr>
                <w:rFonts w:ascii="Times New Roman" w:eastAsia="Times New Roman" w:hAnsi="Times New Roman" w:cs="Times New Roman"/>
                <w:b/>
                <w:bCs/>
                <w:sz w:val="24"/>
                <w:szCs w:val="24"/>
              </w:rPr>
              <w:t>cerințelor</w:t>
            </w:r>
            <w:proofErr w:type="spellEnd"/>
            <w:r w:rsidRPr="002D3FB3">
              <w:rPr>
                <w:rFonts w:ascii="Times New Roman" w:eastAsia="Times New Roman" w:hAnsi="Times New Roman" w:cs="Times New Roman"/>
                <w:b/>
                <w:bCs/>
                <w:sz w:val="24"/>
                <w:szCs w:val="24"/>
              </w:rPr>
              <w:t xml:space="preserve"> de </w:t>
            </w:r>
            <w:proofErr w:type="spellStart"/>
            <w:r w:rsidRPr="002D3FB3">
              <w:rPr>
                <w:rFonts w:ascii="Times New Roman" w:eastAsia="Times New Roman" w:hAnsi="Times New Roman" w:cs="Times New Roman"/>
                <w:b/>
                <w:bCs/>
                <w:sz w:val="24"/>
                <w:szCs w:val="24"/>
              </w:rPr>
              <w:t>fonduri</w:t>
            </w:r>
            <w:proofErr w:type="spellEnd"/>
            <w:r w:rsidRPr="002D3FB3">
              <w:rPr>
                <w:rFonts w:ascii="Times New Roman" w:eastAsia="Times New Roman" w:hAnsi="Times New Roman" w:cs="Times New Roman"/>
                <w:b/>
                <w:bCs/>
                <w:sz w:val="24"/>
                <w:szCs w:val="24"/>
              </w:rPr>
              <w:t xml:space="preserve"> </w:t>
            </w:r>
            <w:proofErr w:type="spellStart"/>
            <w:r w:rsidRPr="002D3FB3">
              <w:rPr>
                <w:rFonts w:ascii="Times New Roman" w:eastAsia="Times New Roman" w:hAnsi="Times New Roman" w:cs="Times New Roman"/>
                <w:b/>
                <w:bCs/>
                <w:sz w:val="24"/>
                <w:szCs w:val="24"/>
              </w:rPr>
              <w:t>proprii</w:t>
            </w:r>
            <w:proofErr w:type="spellEnd"/>
            <w:r w:rsidRPr="002D3FB3">
              <w:rPr>
                <w:rFonts w:ascii="Times New Roman" w:eastAsia="Times New Roman" w:hAnsi="Times New Roman" w:cs="Times New Roman"/>
                <w:b/>
                <w:bCs/>
                <w:sz w:val="24"/>
                <w:szCs w:val="24"/>
              </w:rPr>
              <w:t xml:space="preserve"> </w:t>
            </w:r>
            <w:proofErr w:type="spellStart"/>
            <w:r w:rsidRPr="002D3FB3">
              <w:rPr>
                <w:rFonts w:ascii="Times New Roman" w:eastAsia="Times New Roman" w:hAnsi="Times New Roman" w:cs="Times New Roman"/>
                <w:b/>
                <w:bCs/>
                <w:sz w:val="24"/>
                <w:szCs w:val="24"/>
              </w:rPr>
              <w:t>pentru</w:t>
            </w:r>
            <w:proofErr w:type="spellEnd"/>
            <w:r w:rsidRPr="002D3FB3">
              <w:rPr>
                <w:rFonts w:ascii="Times New Roman" w:eastAsia="Times New Roman" w:hAnsi="Times New Roman" w:cs="Times New Roman"/>
                <w:b/>
                <w:bCs/>
                <w:sz w:val="24"/>
                <w:szCs w:val="24"/>
              </w:rPr>
              <w:t xml:space="preserve"> </w:t>
            </w:r>
            <w:proofErr w:type="spellStart"/>
            <w:r w:rsidRPr="002D3FB3">
              <w:rPr>
                <w:rFonts w:ascii="Times New Roman" w:eastAsia="Times New Roman" w:hAnsi="Times New Roman" w:cs="Times New Roman"/>
                <w:b/>
                <w:bCs/>
                <w:sz w:val="24"/>
                <w:szCs w:val="24"/>
              </w:rPr>
              <w:t>riscul</w:t>
            </w:r>
            <w:proofErr w:type="spellEnd"/>
            <w:r w:rsidRPr="002D3FB3">
              <w:rPr>
                <w:rFonts w:ascii="Times New Roman" w:eastAsia="Times New Roman" w:hAnsi="Times New Roman" w:cs="Times New Roman"/>
                <w:b/>
                <w:bCs/>
                <w:sz w:val="24"/>
                <w:szCs w:val="24"/>
              </w:rPr>
              <w:t xml:space="preserve"> de </w:t>
            </w:r>
            <w:proofErr w:type="spellStart"/>
            <w:r w:rsidRPr="002D3FB3">
              <w:rPr>
                <w:rFonts w:ascii="Times New Roman" w:eastAsia="Times New Roman" w:hAnsi="Times New Roman" w:cs="Times New Roman"/>
                <w:b/>
                <w:bCs/>
                <w:sz w:val="24"/>
                <w:szCs w:val="24"/>
              </w:rPr>
              <w:t>piață</w:t>
            </w:r>
            <w:proofErr w:type="spellEnd"/>
            <w:r w:rsidR="00673145" w:rsidRPr="00673145">
              <w:rPr>
                <w:rFonts w:ascii="Times New Roman" w:eastAsia="Times New Roman" w:hAnsi="Times New Roman" w:cs="Times New Roman"/>
                <w:sz w:val="24"/>
                <w:szCs w:val="24"/>
              </w:rPr>
              <w:t xml:space="preserve">, </w:t>
            </w:r>
            <w:proofErr w:type="spellStart"/>
            <w:r w:rsidR="00673145" w:rsidRPr="00673145">
              <w:rPr>
                <w:rFonts w:ascii="Times New Roman" w:eastAsia="Times New Roman" w:hAnsi="Times New Roman" w:cs="Times New Roman"/>
                <w:sz w:val="24"/>
                <w:szCs w:val="24"/>
              </w:rPr>
              <w:t>prevăzute</w:t>
            </w:r>
            <w:proofErr w:type="spellEnd"/>
            <w:r w:rsidR="00673145" w:rsidRPr="00673145">
              <w:rPr>
                <w:rFonts w:ascii="Times New Roman" w:eastAsia="Times New Roman" w:hAnsi="Times New Roman" w:cs="Times New Roman"/>
                <w:sz w:val="24"/>
                <w:szCs w:val="24"/>
              </w:rPr>
              <w:t xml:space="preserve"> </w:t>
            </w:r>
            <w:proofErr w:type="spellStart"/>
            <w:r w:rsidR="00673145" w:rsidRPr="00673145">
              <w:rPr>
                <w:rFonts w:ascii="Times New Roman" w:eastAsia="Times New Roman" w:hAnsi="Times New Roman" w:cs="Times New Roman"/>
                <w:sz w:val="24"/>
                <w:szCs w:val="24"/>
              </w:rPr>
              <w:t>pentru</w:t>
            </w:r>
            <w:proofErr w:type="spellEnd"/>
            <w:r w:rsidR="00673145" w:rsidRPr="00673145">
              <w:rPr>
                <w:rFonts w:ascii="Times New Roman" w:eastAsia="Times New Roman" w:hAnsi="Times New Roman" w:cs="Times New Roman"/>
                <w:sz w:val="24"/>
                <w:szCs w:val="24"/>
              </w:rPr>
              <w:t xml:space="preserve"> </w:t>
            </w:r>
            <w:proofErr w:type="spellStart"/>
            <w:r w:rsidR="00673145" w:rsidRPr="00673145">
              <w:rPr>
                <w:rFonts w:ascii="Times New Roman" w:eastAsia="Times New Roman" w:hAnsi="Times New Roman" w:cs="Times New Roman"/>
                <w:sz w:val="24"/>
                <w:szCs w:val="24"/>
              </w:rPr>
              <w:t>transpunere</w:t>
            </w:r>
            <w:proofErr w:type="spellEnd"/>
            <w:r w:rsidR="00673145" w:rsidRPr="00673145">
              <w:rPr>
                <w:rFonts w:ascii="Times New Roman" w:eastAsia="Times New Roman" w:hAnsi="Times New Roman" w:cs="Times New Roman"/>
                <w:sz w:val="24"/>
                <w:szCs w:val="24"/>
              </w:rPr>
              <w:t xml:space="preserve"> </w:t>
            </w:r>
            <w:proofErr w:type="spellStart"/>
            <w:r w:rsidR="00673145" w:rsidRPr="00673145">
              <w:rPr>
                <w:rFonts w:ascii="Times New Roman" w:eastAsia="Times New Roman" w:hAnsi="Times New Roman" w:cs="Times New Roman"/>
                <w:sz w:val="24"/>
                <w:szCs w:val="24"/>
              </w:rPr>
              <w:t>în</w:t>
            </w:r>
            <w:proofErr w:type="spellEnd"/>
            <w:r w:rsidR="00673145" w:rsidRPr="00673145">
              <w:rPr>
                <w:rFonts w:ascii="Times New Roman" w:eastAsia="Times New Roman" w:hAnsi="Times New Roman" w:cs="Times New Roman"/>
                <w:sz w:val="24"/>
                <w:szCs w:val="24"/>
              </w:rPr>
              <w:t xml:space="preserve"> </w:t>
            </w:r>
            <w:proofErr w:type="spellStart"/>
            <w:r w:rsidR="00673145" w:rsidRPr="00673145">
              <w:rPr>
                <w:rFonts w:ascii="Times New Roman" w:eastAsia="Times New Roman" w:hAnsi="Times New Roman" w:cs="Times New Roman"/>
                <w:sz w:val="24"/>
                <w:szCs w:val="24"/>
              </w:rPr>
              <w:t>Planul</w:t>
            </w:r>
            <w:proofErr w:type="spellEnd"/>
            <w:r w:rsidR="00673145" w:rsidRPr="00673145">
              <w:rPr>
                <w:rFonts w:ascii="Times New Roman" w:eastAsia="Times New Roman" w:hAnsi="Times New Roman" w:cs="Times New Roman"/>
                <w:sz w:val="24"/>
                <w:szCs w:val="24"/>
              </w:rPr>
              <w:t xml:space="preserve"> </w:t>
            </w:r>
            <w:proofErr w:type="spellStart"/>
            <w:r w:rsidR="00673145" w:rsidRPr="00673145">
              <w:rPr>
                <w:rFonts w:ascii="Times New Roman" w:eastAsia="Times New Roman" w:hAnsi="Times New Roman" w:cs="Times New Roman"/>
                <w:sz w:val="24"/>
                <w:szCs w:val="24"/>
              </w:rPr>
              <w:t>Național</w:t>
            </w:r>
            <w:proofErr w:type="spellEnd"/>
            <w:r w:rsidR="00673145" w:rsidRPr="00673145">
              <w:rPr>
                <w:rFonts w:ascii="Times New Roman" w:eastAsia="Times New Roman" w:hAnsi="Times New Roman" w:cs="Times New Roman"/>
                <w:sz w:val="24"/>
                <w:szCs w:val="24"/>
              </w:rPr>
              <w:t xml:space="preserve"> de </w:t>
            </w:r>
            <w:proofErr w:type="spellStart"/>
            <w:r w:rsidR="00673145" w:rsidRPr="00673145">
              <w:rPr>
                <w:rFonts w:ascii="Times New Roman" w:eastAsia="Times New Roman" w:hAnsi="Times New Roman" w:cs="Times New Roman"/>
                <w:sz w:val="24"/>
                <w:szCs w:val="24"/>
              </w:rPr>
              <w:t>Aderare</w:t>
            </w:r>
            <w:proofErr w:type="spellEnd"/>
            <w:r w:rsidR="00673145" w:rsidRPr="00673145">
              <w:rPr>
                <w:rFonts w:ascii="Times New Roman" w:eastAsia="Times New Roman" w:hAnsi="Times New Roman" w:cs="Times New Roman"/>
                <w:sz w:val="24"/>
                <w:szCs w:val="24"/>
              </w:rPr>
              <w:t xml:space="preserve"> a </w:t>
            </w:r>
            <w:proofErr w:type="spellStart"/>
            <w:r w:rsidR="00673145" w:rsidRPr="00673145">
              <w:rPr>
                <w:rFonts w:ascii="Times New Roman" w:eastAsia="Times New Roman" w:hAnsi="Times New Roman" w:cs="Times New Roman"/>
                <w:sz w:val="24"/>
                <w:szCs w:val="24"/>
              </w:rPr>
              <w:t>Republicii</w:t>
            </w:r>
            <w:proofErr w:type="spellEnd"/>
            <w:r w:rsidR="00673145" w:rsidRPr="00673145">
              <w:rPr>
                <w:rFonts w:ascii="Times New Roman" w:eastAsia="Times New Roman" w:hAnsi="Times New Roman" w:cs="Times New Roman"/>
                <w:sz w:val="24"/>
                <w:szCs w:val="24"/>
              </w:rPr>
              <w:t xml:space="preserve"> Moldova la</w:t>
            </w:r>
            <w:r w:rsidR="00673145">
              <w:rPr>
                <w:rFonts w:ascii="Times New Roman" w:eastAsia="Times New Roman" w:hAnsi="Times New Roman" w:cs="Times New Roman"/>
                <w:sz w:val="24"/>
                <w:szCs w:val="24"/>
              </w:rPr>
              <w:t xml:space="preserve"> UE 2025-2029</w:t>
            </w:r>
            <w:r w:rsidRPr="00673145">
              <w:rPr>
                <w:rFonts w:ascii="Times New Roman" w:eastAsia="Times New Roman" w:hAnsi="Times New Roman" w:cs="Times New Roman"/>
                <w:sz w:val="24"/>
                <w:szCs w:val="24"/>
              </w:rPr>
              <w:t>.</w:t>
            </w:r>
            <w:r w:rsidR="00396939" w:rsidRPr="00673145">
              <w:rPr>
                <w:rFonts w:ascii="Times New Roman" w:hAnsi="Times New Roman" w:cs="Times New Roman"/>
                <w:sz w:val="24"/>
                <w:szCs w:val="24"/>
              </w:rPr>
              <w:t xml:space="preserve"> </w:t>
            </w:r>
          </w:p>
          <w:p w14:paraId="29665B88" w14:textId="0B08B94A" w:rsidR="006100B9" w:rsidRPr="00927BB9" w:rsidRDefault="006100B9" w:rsidP="00927BB9">
            <w:pPr>
              <w:autoSpaceDE w:val="0"/>
              <w:autoSpaceDN w:val="0"/>
              <w:adjustRightInd w:val="0"/>
              <w:spacing w:after="0" w:line="240" w:lineRule="auto"/>
              <w:jc w:val="both"/>
              <w:rPr>
                <w:rFonts w:ascii="Times New Roman" w:eastAsia="Times New Roman" w:hAnsi="Times New Roman" w:cs="Times New Roman"/>
                <w:sz w:val="24"/>
                <w:szCs w:val="24"/>
                <w:lang w:val="pt-BR"/>
              </w:rPr>
            </w:pPr>
            <w:r w:rsidRPr="00927BB9">
              <w:rPr>
                <w:rFonts w:ascii="Times New Roman" w:eastAsia="Times New Roman" w:hAnsi="Times New Roman" w:cs="Times New Roman"/>
                <w:sz w:val="24"/>
                <w:szCs w:val="24"/>
                <w:lang w:val="pt-BR"/>
              </w:rPr>
              <w:t xml:space="preserve">Pentru </w:t>
            </w:r>
            <w:r w:rsidR="00927BB9">
              <w:rPr>
                <w:rFonts w:ascii="Times New Roman" w:eastAsia="Times New Roman" w:hAnsi="Times New Roman" w:cs="Times New Roman"/>
                <w:sz w:val="24"/>
                <w:szCs w:val="24"/>
                <w:lang w:val="pt-BR"/>
              </w:rPr>
              <w:t xml:space="preserve">toate </w:t>
            </w:r>
            <w:r w:rsidR="00927BB9" w:rsidRPr="00927BB9">
              <w:rPr>
                <w:rFonts w:ascii="Times New Roman" w:eastAsia="Times New Roman" w:hAnsi="Times New Roman" w:cs="Times New Roman"/>
                <w:sz w:val="24"/>
                <w:szCs w:val="24"/>
                <w:lang w:val="pt-BR"/>
              </w:rPr>
              <w:t xml:space="preserve">actele europene transpuse </w:t>
            </w:r>
            <w:r w:rsidRPr="00927BB9">
              <w:rPr>
                <w:rFonts w:ascii="Times New Roman" w:eastAsia="Times New Roman" w:hAnsi="Times New Roman" w:cs="Times New Roman"/>
                <w:sz w:val="24"/>
                <w:szCs w:val="24"/>
                <w:lang w:val="pt-BR"/>
              </w:rPr>
              <w:t>a</w:t>
            </w:r>
            <w:r w:rsidR="00927BB9" w:rsidRPr="00927BB9">
              <w:rPr>
                <w:rFonts w:ascii="Times New Roman" w:eastAsia="Times New Roman" w:hAnsi="Times New Roman" w:cs="Times New Roman"/>
                <w:sz w:val="24"/>
                <w:szCs w:val="24"/>
                <w:lang w:val="pt-BR"/>
              </w:rPr>
              <w:t>u</w:t>
            </w:r>
            <w:r w:rsidRPr="00927BB9">
              <w:rPr>
                <w:rFonts w:ascii="Times New Roman" w:eastAsia="Times New Roman" w:hAnsi="Times New Roman" w:cs="Times New Roman"/>
                <w:sz w:val="24"/>
                <w:szCs w:val="24"/>
                <w:lang w:val="pt-BR"/>
              </w:rPr>
              <w:t xml:space="preserve"> fost întocmit</w:t>
            </w:r>
            <w:r w:rsidR="00927BB9" w:rsidRPr="00927BB9">
              <w:rPr>
                <w:rFonts w:ascii="Times New Roman" w:eastAsia="Times New Roman" w:hAnsi="Times New Roman" w:cs="Times New Roman"/>
                <w:sz w:val="24"/>
                <w:szCs w:val="24"/>
                <w:lang w:val="pt-BR"/>
              </w:rPr>
              <w:t>e</w:t>
            </w:r>
            <w:r w:rsidRPr="00927BB9">
              <w:rPr>
                <w:rFonts w:ascii="Times New Roman" w:eastAsia="Times New Roman" w:hAnsi="Times New Roman" w:cs="Times New Roman"/>
                <w:sz w:val="24"/>
                <w:szCs w:val="24"/>
                <w:lang w:val="pt-BR"/>
              </w:rPr>
              <w:t xml:space="preserve"> tabel</w:t>
            </w:r>
            <w:r w:rsidR="00927BB9" w:rsidRPr="00927BB9">
              <w:rPr>
                <w:rFonts w:ascii="Times New Roman" w:eastAsia="Times New Roman" w:hAnsi="Times New Roman" w:cs="Times New Roman"/>
                <w:sz w:val="24"/>
                <w:szCs w:val="24"/>
                <w:lang w:val="pt-BR"/>
              </w:rPr>
              <w:t xml:space="preserve">ele </w:t>
            </w:r>
            <w:r w:rsidRPr="00927BB9">
              <w:rPr>
                <w:rFonts w:ascii="Times New Roman" w:eastAsia="Times New Roman" w:hAnsi="Times New Roman" w:cs="Times New Roman"/>
                <w:sz w:val="24"/>
                <w:szCs w:val="24"/>
                <w:lang w:val="pt-BR"/>
              </w:rPr>
              <w:t>de concordanță.</w:t>
            </w:r>
          </w:p>
        </w:tc>
      </w:tr>
      <w:tr w:rsidR="006E0536" w:rsidRPr="000C0042" w14:paraId="1DDCA7D3" w14:textId="77777777" w:rsidTr="00C3582D">
        <w:tc>
          <w:tcPr>
            <w:tcW w:w="9346" w:type="dxa"/>
          </w:tcPr>
          <w:p w14:paraId="1AB14625" w14:textId="4C557FB6" w:rsidR="006E0536" w:rsidRPr="000C0042" w:rsidRDefault="006E0536" w:rsidP="00A60B47">
            <w:pPr>
              <w:autoSpaceDE w:val="0"/>
              <w:autoSpaceDN w:val="0"/>
              <w:adjustRightInd w:val="0"/>
              <w:spacing w:after="0" w:line="240" w:lineRule="auto"/>
              <w:jc w:val="both"/>
              <w:rPr>
                <w:rFonts w:ascii="Times New Roman" w:eastAsia="Times New Roman" w:hAnsi="Times New Roman" w:cs="Times New Roman"/>
                <w:b/>
                <w:bCs/>
                <w:i/>
                <w:iCs/>
                <w:sz w:val="24"/>
                <w:szCs w:val="24"/>
                <w:lang w:val="ro-MD"/>
              </w:rPr>
            </w:pPr>
            <w:r w:rsidRPr="000C0042">
              <w:rPr>
                <w:rFonts w:ascii="Times New Roman" w:eastAsia="Times New Roman" w:hAnsi="Times New Roman" w:cs="Times New Roman"/>
                <w:b/>
                <w:bCs/>
                <w:i/>
                <w:iCs/>
                <w:sz w:val="24"/>
                <w:szCs w:val="24"/>
                <w:lang w:val="ro-MD"/>
              </w:rPr>
              <w:t xml:space="preserve">5.2. Măsuri normative care urmăresc crearea cadrului juridic intern necesar pentru implementarea </w:t>
            </w:r>
            <w:proofErr w:type="spellStart"/>
            <w:r w:rsidRPr="000C0042">
              <w:rPr>
                <w:rFonts w:ascii="Times New Roman" w:eastAsia="Times New Roman" w:hAnsi="Times New Roman" w:cs="Times New Roman"/>
                <w:b/>
                <w:bCs/>
                <w:i/>
                <w:iCs/>
                <w:sz w:val="24"/>
                <w:szCs w:val="24"/>
                <w:lang w:val="ro-MD"/>
              </w:rPr>
              <w:t>legislaţiei</w:t>
            </w:r>
            <w:proofErr w:type="spellEnd"/>
            <w:r w:rsidRPr="000C0042">
              <w:rPr>
                <w:rFonts w:ascii="Times New Roman" w:eastAsia="Times New Roman" w:hAnsi="Times New Roman" w:cs="Times New Roman"/>
                <w:b/>
                <w:bCs/>
                <w:i/>
                <w:iCs/>
                <w:sz w:val="24"/>
                <w:szCs w:val="24"/>
                <w:lang w:val="ro-MD"/>
              </w:rPr>
              <w:t xml:space="preserve"> UE</w:t>
            </w:r>
          </w:p>
        </w:tc>
      </w:tr>
      <w:tr w:rsidR="006E0536" w:rsidRPr="000C0042" w14:paraId="2D732897" w14:textId="77777777" w:rsidTr="00C3582D">
        <w:tc>
          <w:tcPr>
            <w:tcW w:w="9346" w:type="dxa"/>
          </w:tcPr>
          <w:p w14:paraId="782B3A94" w14:textId="52FD693B" w:rsidR="00682EBC" w:rsidRPr="000C0042" w:rsidRDefault="00B464E8" w:rsidP="002D0A10">
            <w:pPr>
              <w:autoSpaceDE w:val="0"/>
              <w:autoSpaceDN w:val="0"/>
              <w:adjustRightInd w:val="0"/>
              <w:spacing w:after="0" w:line="240" w:lineRule="auto"/>
              <w:jc w:val="both"/>
              <w:rPr>
                <w:rFonts w:ascii="Times New Roman" w:eastAsia="Times New Roman" w:hAnsi="Times New Roman" w:cs="Times New Roman"/>
                <w:sz w:val="24"/>
                <w:szCs w:val="24"/>
                <w:lang w:val="ro-MD"/>
              </w:rPr>
            </w:pPr>
            <w:r w:rsidRPr="000C0042">
              <w:rPr>
                <w:rFonts w:ascii="Times New Roman" w:eastAsia="Times New Roman" w:hAnsi="Times New Roman" w:cs="Times New Roman"/>
                <w:sz w:val="24"/>
                <w:szCs w:val="24"/>
                <w:lang w:val="ro-MD"/>
              </w:rPr>
              <w:t xml:space="preserve">Paralel </w:t>
            </w:r>
            <w:r w:rsidR="00D43A39" w:rsidRPr="000C0042">
              <w:rPr>
                <w:rFonts w:ascii="Times New Roman" w:eastAsia="Times New Roman" w:hAnsi="Times New Roman" w:cs="Times New Roman"/>
                <w:sz w:val="24"/>
                <w:szCs w:val="24"/>
                <w:lang w:val="ro-MD"/>
              </w:rPr>
              <w:t>cu aprobarea proiectului HCE</w:t>
            </w:r>
            <w:r w:rsidR="000C074A" w:rsidRPr="000C0042">
              <w:rPr>
                <w:rFonts w:ascii="Times New Roman" w:eastAsia="Times New Roman" w:hAnsi="Times New Roman" w:cs="Times New Roman"/>
                <w:sz w:val="24"/>
                <w:szCs w:val="24"/>
                <w:lang w:val="ro-MD"/>
              </w:rPr>
              <w:t>,</w:t>
            </w:r>
            <w:r w:rsidR="00D43A39" w:rsidRPr="000C0042">
              <w:rPr>
                <w:rFonts w:ascii="Times New Roman" w:eastAsia="Times New Roman" w:hAnsi="Times New Roman" w:cs="Times New Roman"/>
                <w:sz w:val="24"/>
                <w:szCs w:val="24"/>
                <w:lang w:val="ro-MD"/>
              </w:rPr>
              <w:t xml:space="preserve"> se </w:t>
            </w:r>
            <w:r w:rsidR="009A48D1" w:rsidRPr="000C0042">
              <w:rPr>
                <w:rFonts w:ascii="Times New Roman" w:eastAsia="Times New Roman" w:hAnsi="Times New Roman" w:cs="Times New Roman"/>
                <w:sz w:val="24"/>
                <w:szCs w:val="24"/>
                <w:lang w:val="ro-MD"/>
              </w:rPr>
              <w:t xml:space="preserve">vor </w:t>
            </w:r>
            <w:r w:rsidR="00D43A39" w:rsidRPr="000C0042">
              <w:rPr>
                <w:rFonts w:ascii="Times New Roman" w:eastAsia="Times New Roman" w:hAnsi="Times New Roman" w:cs="Times New Roman"/>
                <w:sz w:val="24"/>
                <w:szCs w:val="24"/>
                <w:lang w:val="ro-MD"/>
              </w:rPr>
              <w:t>transpun</w:t>
            </w:r>
            <w:r w:rsidR="009A48D1" w:rsidRPr="000C0042">
              <w:rPr>
                <w:rFonts w:ascii="Times New Roman" w:eastAsia="Times New Roman" w:hAnsi="Times New Roman" w:cs="Times New Roman"/>
                <w:sz w:val="24"/>
                <w:szCs w:val="24"/>
                <w:lang w:val="ro-MD"/>
              </w:rPr>
              <w:t>e</w:t>
            </w:r>
            <w:r w:rsidR="00D43A39" w:rsidRPr="000C0042">
              <w:rPr>
                <w:rFonts w:ascii="Times New Roman" w:eastAsia="Times New Roman" w:hAnsi="Times New Roman" w:cs="Times New Roman"/>
                <w:sz w:val="24"/>
                <w:szCs w:val="24"/>
                <w:lang w:val="ro-MD"/>
              </w:rPr>
              <w:t xml:space="preserve"> în </w:t>
            </w:r>
            <w:r w:rsidR="00D43A39" w:rsidRPr="000C0042">
              <w:rPr>
                <w:rFonts w:ascii="Times New Roman" w:eastAsia="Times New Roman" w:hAnsi="Times New Roman" w:cs="Times New Roman"/>
                <w:b/>
                <w:bCs/>
                <w:i/>
                <w:iCs/>
                <w:sz w:val="24"/>
                <w:szCs w:val="24"/>
                <w:lang w:val="ro-MD"/>
              </w:rPr>
              <w:t>Instrucțiunea cu privire la prezentarea de către bănci a rapoartelor COREP în scopuri de supraveghere</w:t>
            </w:r>
            <w:r w:rsidR="00D43A39" w:rsidRPr="000C0042">
              <w:rPr>
                <w:rFonts w:ascii="Times New Roman" w:eastAsia="Times New Roman" w:hAnsi="Times New Roman" w:cs="Times New Roman"/>
                <w:sz w:val="24"/>
                <w:szCs w:val="24"/>
                <w:lang w:val="ro-MD"/>
              </w:rPr>
              <w:t xml:space="preserve"> (aprobată prin HCE al BNM nr. 117 din 24.05.2018) prevederile</w:t>
            </w:r>
            <w:r w:rsidR="009A48D1" w:rsidRPr="000C0042">
              <w:rPr>
                <w:rFonts w:ascii="Times New Roman" w:eastAsia="Times New Roman" w:hAnsi="Times New Roman" w:cs="Times New Roman"/>
                <w:sz w:val="24"/>
                <w:szCs w:val="24"/>
                <w:lang w:val="ro-MD"/>
              </w:rPr>
              <w:t xml:space="preserve"> aferente raportării </w:t>
            </w:r>
            <w:r w:rsidR="00BF3C51" w:rsidRPr="000C0042">
              <w:rPr>
                <w:rFonts w:ascii="Times New Roman" w:eastAsia="Times New Roman" w:hAnsi="Times New Roman" w:cs="Times New Roman"/>
                <w:sz w:val="24"/>
                <w:szCs w:val="24"/>
                <w:lang w:val="ro-MD"/>
              </w:rPr>
              <w:t xml:space="preserve">cerințelor de fonduri proprii pentru riscul </w:t>
            </w:r>
            <w:r w:rsidR="00927BB9">
              <w:rPr>
                <w:rFonts w:ascii="Times New Roman" w:eastAsia="Times New Roman" w:hAnsi="Times New Roman" w:cs="Times New Roman"/>
                <w:sz w:val="24"/>
                <w:szCs w:val="24"/>
                <w:lang w:val="ro-MD"/>
              </w:rPr>
              <w:t>de piață</w:t>
            </w:r>
            <w:r w:rsidR="0088489C" w:rsidRPr="000C0042">
              <w:rPr>
                <w:rFonts w:ascii="Times New Roman" w:eastAsia="Times New Roman" w:hAnsi="Times New Roman" w:cs="Times New Roman"/>
                <w:sz w:val="24"/>
                <w:szCs w:val="24"/>
                <w:lang w:val="ro-MD"/>
              </w:rPr>
              <w:t xml:space="preserve"> din</w:t>
            </w:r>
            <w:r w:rsidR="00D43A39" w:rsidRPr="000C0042">
              <w:rPr>
                <w:rFonts w:ascii="Times New Roman" w:eastAsia="Times New Roman" w:hAnsi="Times New Roman" w:cs="Times New Roman"/>
                <w:sz w:val="24"/>
                <w:szCs w:val="24"/>
                <w:lang w:val="ro-MD"/>
              </w:rPr>
              <w:t xml:space="preserve"> </w:t>
            </w:r>
            <w:r w:rsidR="00D43A39" w:rsidRPr="000C0042">
              <w:rPr>
                <w:rFonts w:ascii="Times New Roman" w:eastAsia="Times New Roman" w:hAnsi="Times New Roman" w:cs="Times New Roman"/>
                <w:b/>
                <w:bCs/>
                <w:i/>
                <w:iCs/>
                <w:sz w:val="24"/>
                <w:szCs w:val="24"/>
                <w:lang w:val="ro-MD"/>
              </w:rPr>
              <w:t>Regulamentul de punere în aplicare (UE) 202</w:t>
            </w:r>
            <w:r w:rsidR="00BF3C51" w:rsidRPr="000C0042">
              <w:rPr>
                <w:rFonts w:ascii="Times New Roman" w:eastAsia="Times New Roman" w:hAnsi="Times New Roman" w:cs="Times New Roman"/>
                <w:b/>
                <w:bCs/>
                <w:i/>
                <w:iCs/>
                <w:sz w:val="24"/>
                <w:szCs w:val="24"/>
                <w:lang w:val="ro-MD"/>
              </w:rPr>
              <w:t>4</w:t>
            </w:r>
            <w:r w:rsidR="00D43A39" w:rsidRPr="000C0042">
              <w:rPr>
                <w:rFonts w:ascii="Times New Roman" w:eastAsia="Times New Roman" w:hAnsi="Times New Roman" w:cs="Times New Roman"/>
                <w:b/>
                <w:bCs/>
                <w:i/>
                <w:iCs/>
                <w:sz w:val="24"/>
                <w:szCs w:val="24"/>
                <w:lang w:val="ro-MD"/>
              </w:rPr>
              <w:t>/</w:t>
            </w:r>
            <w:r w:rsidR="00BF3C51" w:rsidRPr="000C0042">
              <w:rPr>
                <w:rFonts w:ascii="Times New Roman" w:eastAsia="Times New Roman" w:hAnsi="Times New Roman" w:cs="Times New Roman"/>
                <w:b/>
                <w:bCs/>
                <w:i/>
                <w:iCs/>
                <w:sz w:val="24"/>
                <w:szCs w:val="24"/>
                <w:lang w:val="ro-MD"/>
              </w:rPr>
              <w:t>3117</w:t>
            </w:r>
            <w:r w:rsidR="00D43A39" w:rsidRPr="000C0042">
              <w:rPr>
                <w:rFonts w:ascii="Times New Roman" w:eastAsia="Times New Roman" w:hAnsi="Times New Roman" w:cs="Times New Roman"/>
                <w:sz w:val="24"/>
                <w:szCs w:val="24"/>
                <w:lang w:val="ro-MD"/>
              </w:rPr>
              <w:t xml:space="preserve"> AL COMISIEI din </w:t>
            </w:r>
            <w:r w:rsidR="002D0A10" w:rsidRPr="000C0042">
              <w:rPr>
                <w:rFonts w:ascii="Times New Roman" w:eastAsia="Times New Roman" w:hAnsi="Times New Roman" w:cs="Times New Roman"/>
                <w:sz w:val="24"/>
                <w:szCs w:val="24"/>
                <w:lang w:val="ro-MD"/>
              </w:rPr>
              <w:t>29 noiembrie 2024</w:t>
            </w:r>
            <w:r w:rsidR="00D43A39" w:rsidRPr="000C0042">
              <w:rPr>
                <w:rFonts w:ascii="Times New Roman" w:eastAsia="Times New Roman" w:hAnsi="Times New Roman" w:cs="Times New Roman"/>
                <w:sz w:val="24"/>
                <w:szCs w:val="24"/>
                <w:lang w:val="ro-MD"/>
              </w:rPr>
              <w:t xml:space="preserve">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w:t>
            </w:r>
            <w:r w:rsidR="002D0A10" w:rsidRPr="000C0042">
              <w:rPr>
                <w:rFonts w:ascii="Times New Roman" w:eastAsia="Times New Roman" w:hAnsi="Times New Roman" w:cs="Times New Roman"/>
                <w:sz w:val="24"/>
                <w:szCs w:val="24"/>
                <w:lang w:val="ro-MD"/>
              </w:rPr>
              <w:t>2021/451</w:t>
            </w:r>
            <w:r w:rsidR="00682EBC" w:rsidRPr="000C0042">
              <w:rPr>
                <w:rFonts w:ascii="Times New Roman" w:eastAsia="Times New Roman" w:hAnsi="Times New Roman" w:cs="Times New Roman"/>
                <w:sz w:val="24"/>
                <w:szCs w:val="24"/>
                <w:lang w:val="ro-MD"/>
              </w:rPr>
              <w:t>.</w:t>
            </w:r>
          </w:p>
        </w:tc>
      </w:tr>
      <w:tr w:rsidR="005302E0" w:rsidRPr="000C0042" w14:paraId="0B8E3708" w14:textId="77777777" w:rsidTr="00576743">
        <w:tc>
          <w:tcPr>
            <w:tcW w:w="9346" w:type="dxa"/>
            <w:shd w:val="clear" w:color="auto" w:fill="D9D9D9" w:themeFill="background1" w:themeFillShade="D9"/>
          </w:tcPr>
          <w:p w14:paraId="24AFE919" w14:textId="3012AAD1" w:rsidR="005302E0" w:rsidRPr="000C0042" w:rsidRDefault="005302E0" w:rsidP="00192470">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hAnsi="Times New Roman" w:cs="Times New Roman"/>
                <w:b/>
                <w:sz w:val="24"/>
                <w:szCs w:val="24"/>
                <w:lang w:val="ro-RO"/>
              </w:rPr>
              <w:t>6. Avizarea și consultarea publică a proiectului</w:t>
            </w:r>
            <w:r w:rsidR="005C7A50" w:rsidRPr="000C0042">
              <w:rPr>
                <w:rFonts w:ascii="Times New Roman" w:hAnsi="Times New Roman" w:cs="Times New Roman"/>
                <w:sz w:val="24"/>
                <w:szCs w:val="24"/>
                <w:lang w:val="it-IT"/>
              </w:rPr>
              <w:t xml:space="preserve"> </w:t>
            </w:r>
            <w:r w:rsidR="005C7A50" w:rsidRPr="000C0042">
              <w:rPr>
                <w:rFonts w:ascii="Times New Roman" w:hAnsi="Times New Roman" w:cs="Times New Roman"/>
                <w:b/>
                <w:sz w:val="24"/>
                <w:szCs w:val="24"/>
                <w:lang w:val="ro-RO"/>
              </w:rPr>
              <w:t>actului normativ</w:t>
            </w:r>
          </w:p>
        </w:tc>
      </w:tr>
      <w:tr w:rsidR="005302E0" w:rsidRPr="00E147A1" w14:paraId="1A00593B" w14:textId="77777777" w:rsidTr="005302E0">
        <w:tc>
          <w:tcPr>
            <w:tcW w:w="9346" w:type="dxa"/>
          </w:tcPr>
          <w:p w14:paraId="69E1E44D" w14:textId="4DDB1262" w:rsidR="005C7A50" w:rsidRPr="000C0042" w:rsidRDefault="00D64813" w:rsidP="00927BB9">
            <w:pPr>
              <w:autoSpaceDE w:val="0"/>
              <w:autoSpaceDN w:val="0"/>
              <w:adjustRightInd w:val="0"/>
              <w:spacing w:after="0" w:line="240" w:lineRule="auto"/>
              <w:jc w:val="both"/>
              <w:rPr>
                <w:rFonts w:ascii="Times New Roman" w:hAnsi="Times New Roman" w:cs="Times New Roman"/>
                <w:sz w:val="24"/>
                <w:szCs w:val="24"/>
                <w:lang w:val="ro-RO"/>
              </w:rPr>
            </w:pPr>
            <w:r w:rsidRPr="00D64813">
              <w:rPr>
                <w:rFonts w:ascii="Times New Roman" w:hAnsi="Times New Roman" w:cs="Times New Roman"/>
                <w:sz w:val="24"/>
                <w:szCs w:val="24"/>
                <w:lang w:val="ro-RO"/>
              </w:rPr>
              <w:t xml:space="preserve">În scopul respectării prevederilor Legii nr.239/2008 privind transparența în procesul decizional, proiectul hotărârii urmează a fi supus consultării publice, prin plasarea pe pagina web a BNM </w:t>
            </w:r>
            <w:r w:rsidRPr="00D64813">
              <w:rPr>
                <w:rFonts w:ascii="Times New Roman" w:hAnsi="Times New Roman" w:cs="Times New Roman"/>
                <w:sz w:val="24"/>
                <w:szCs w:val="24"/>
                <w:lang w:val="ro-RO"/>
              </w:rPr>
              <w:lastRenderedPageBreak/>
              <w:t>(www.bnm.md), în compartimentul „Legislație”, rubrica „Transparența decizională”. În baza propunerilor și obiecțiilor părților interesate se va întocmi sinteza obiecțiilor și propunerilor/recomandărilor la proiectul hotărârii.</w:t>
            </w:r>
          </w:p>
        </w:tc>
      </w:tr>
      <w:tr w:rsidR="004D141F" w:rsidRPr="000C0042" w14:paraId="6A9D3496" w14:textId="77777777" w:rsidTr="00C3582D">
        <w:tc>
          <w:tcPr>
            <w:tcW w:w="9346" w:type="dxa"/>
          </w:tcPr>
          <w:p w14:paraId="58DE7E39" w14:textId="0E8711D1" w:rsidR="004D141F" w:rsidRPr="000C0042" w:rsidDel="005302E0" w:rsidRDefault="004D141F" w:rsidP="00A60B47">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hAnsi="Times New Roman" w:cs="Times New Roman"/>
                <w:b/>
                <w:sz w:val="24"/>
                <w:szCs w:val="24"/>
                <w:lang w:val="ro-RO"/>
              </w:rPr>
              <w:lastRenderedPageBreak/>
              <w:t>7. Concluziile expertizelor</w:t>
            </w:r>
          </w:p>
        </w:tc>
      </w:tr>
      <w:tr w:rsidR="004D141F" w:rsidRPr="00E147A1" w14:paraId="3C33B72E" w14:textId="77777777" w:rsidTr="00C3582D">
        <w:tc>
          <w:tcPr>
            <w:tcW w:w="9346" w:type="dxa"/>
          </w:tcPr>
          <w:p w14:paraId="3097C463" w14:textId="77777777" w:rsidR="00D64813" w:rsidRDefault="00D64813" w:rsidP="00443036">
            <w:pPr>
              <w:autoSpaceDE w:val="0"/>
              <w:autoSpaceDN w:val="0"/>
              <w:adjustRightInd w:val="0"/>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P</w:t>
            </w:r>
            <w:r w:rsidRPr="00D64813">
              <w:rPr>
                <w:rFonts w:ascii="Times New Roman" w:hAnsi="Times New Roman" w:cs="Times New Roman"/>
                <w:bCs/>
                <w:sz w:val="24"/>
                <w:szCs w:val="24"/>
                <w:lang w:val="ro-RO"/>
              </w:rPr>
              <w:t>roiectul de hotărâre, însoțit de tabelul de concordanță, se va expedia Centrului de Armonizare a Legislației în vederea efectuării expertizei de compatibilitate cu legislația Uniunii Europene, conform prevederilor art.34 alin.(1) și art.35 din Legea nr.100/2017. Totodată, în temeiul art. 11 alin. (3</w:t>
            </w:r>
            <w:r w:rsidRPr="00D64813">
              <w:rPr>
                <w:rFonts w:ascii="Times New Roman" w:hAnsi="Times New Roman" w:cs="Times New Roman"/>
                <w:bCs/>
                <w:sz w:val="24"/>
                <w:szCs w:val="24"/>
                <w:vertAlign w:val="superscript"/>
                <w:lang w:val="ro-RO"/>
              </w:rPr>
              <w:t>3</w:t>
            </w:r>
            <w:r w:rsidRPr="00D64813">
              <w:rPr>
                <w:rFonts w:ascii="Times New Roman" w:hAnsi="Times New Roman" w:cs="Times New Roman"/>
                <w:bCs/>
                <w:sz w:val="24"/>
                <w:szCs w:val="24"/>
                <w:lang w:val="ro-RO"/>
              </w:rPr>
              <w:t xml:space="preserve">) din Legea nr.548/1995, se va solicita o opinie cu caracter consultativ din partea Ministerului Justiției. </w:t>
            </w:r>
          </w:p>
          <w:p w14:paraId="0165DF49" w14:textId="134A9DE3" w:rsidR="00D45F30" w:rsidRPr="000C0042" w:rsidDel="005302E0" w:rsidRDefault="00D64813" w:rsidP="00443036">
            <w:pPr>
              <w:autoSpaceDE w:val="0"/>
              <w:autoSpaceDN w:val="0"/>
              <w:adjustRightInd w:val="0"/>
              <w:spacing w:after="0" w:line="240" w:lineRule="auto"/>
              <w:jc w:val="both"/>
              <w:rPr>
                <w:rFonts w:ascii="Times New Roman" w:hAnsi="Times New Roman" w:cs="Times New Roman"/>
                <w:bCs/>
                <w:sz w:val="24"/>
                <w:szCs w:val="24"/>
                <w:lang w:val="ro-RO"/>
              </w:rPr>
            </w:pPr>
            <w:r w:rsidRPr="00D64813">
              <w:rPr>
                <w:rFonts w:ascii="Times New Roman" w:hAnsi="Times New Roman" w:cs="Times New Roman"/>
                <w:bCs/>
                <w:sz w:val="24"/>
                <w:szCs w:val="24"/>
                <w:lang w:val="ro-RO"/>
              </w:rPr>
              <w:t>Conform art.36 alin.(5) din Legea nr.100/2017, proiectul hotărârii a fost supus expertizei anticorupție în cadrul Băncii Naționale a Moldovei, în urma căreia factori și riscuri de corupție nu au fost identificate.</w:t>
            </w:r>
          </w:p>
        </w:tc>
      </w:tr>
      <w:tr w:rsidR="00A60B47" w:rsidRPr="00E147A1" w14:paraId="22678498" w14:textId="77777777" w:rsidTr="00576743">
        <w:tc>
          <w:tcPr>
            <w:tcW w:w="9346" w:type="dxa"/>
            <w:shd w:val="clear" w:color="auto" w:fill="D9D9D9" w:themeFill="background1" w:themeFillShade="D9"/>
          </w:tcPr>
          <w:p w14:paraId="4BDE18BA" w14:textId="36565FE6" w:rsidR="00A60B47" w:rsidRPr="000C0042" w:rsidRDefault="005302E0" w:rsidP="00A60B47">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hAnsi="Times New Roman" w:cs="Times New Roman"/>
                <w:b/>
                <w:sz w:val="24"/>
                <w:szCs w:val="24"/>
                <w:lang w:val="ro-RO"/>
              </w:rPr>
              <w:t>8</w:t>
            </w:r>
            <w:r w:rsidR="00A60B47" w:rsidRPr="000C0042">
              <w:rPr>
                <w:rFonts w:ascii="Times New Roman" w:hAnsi="Times New Roman" w:cs="Times New Roman"/>
                <w:b/>
                <w:sz w:val="24"/>
                <w:szCs w:val="24"/>
                <w:lang w:val="ro-RO"/>
              </w:rPr>
              <w:t xml:space="preserve">. Modul de încorporare a actului în cadrul normativ </w:t>
            </w:r>
            <w:r w:rsidRPr="000C0042">
              <w:rPr>
                <w:rFonts w:ascii="Times New Roman" w:hAnsi="Times New Roman" w:cs="Times New Roman"/>
                <w:b/>
                <w:sz w:val="24"/>
                <w:szCs w:val="24"/>
                <w:lang w:val="ro-RO"/>
              </w:rPr>
              <w:t>existent</w:t>
            </w:r>
          </w:p>
        </w:tc>
      </w:tr>
      <w:tr w:rsidR="008E48D6" w:rsidRPr="00E147A1" w14:paraId="2FE362C1" w14:textId="77777777" w:rsidTr="00050BCB">
        <w:trPr>
          <w:trHeight w:val="2072"/>
        </w:trPr>
        <w:tc>
          <w:tcPr>
            <w:tcW w:w="9346" w:type="dxa"/>
          </w:tcPr>
          <w:p w14:paraId="40E9037A" w14:textId="7386EFBC" w:rsidR="008E48D6" w:rsidRPr="000C0042" w:rsidRDefault="008E48D6" w:rsidP="00A60B47">
            <w:pPr>
              <w:autoSpaceDE w:val="0"/>
              <w:autoSpaceDN w:val="0"/>
              <w:adjustRightInd w:val="0"/>
              <w:spacing w:after="0" w:line="240" w:lineRule="auto"/>
              <w:jc w:val="both"/>
              <w:rPr>
                <w:rFonts w:ascii="Times New Roman" w:hAnsi="Times New Roman" w:cs="Times New Roman"/>
                <w:sz w:val="24"/>
                <w:szCs w:val="24"/>
                <w:lang w:val="ro-RO"/>
              </w:rPr>
            </w:pPr>
            <w:r w:rsidRPr="000C0042">
              <w:rPr>
                <w:rFonts w:ascii="Times New Roman" w:hAnsi="Times New Roman" w:cs="Times New Roman"/>
                <w:sz w:val="24"/>
                <w:szCs w:val="24"/>
                <w:lang w:val="ro-RO"/>
              </w:rPr>
              <w:t>Proiectul este corelat cu prevederile actelor normative, aflate în conexiune, iar modificările și completările propuse nu afectează concepția generală ori caracterul unitar al actelor normative amendate.</w:t>
            </w:r>
          </w:p>
          <w:p w14:paraId="04A7AEA3" w14:textId="1C683B5E" w:rsidR="008E48D6" w:rsidRPr="000C0042" w:rsidRDefault="00B464E8" w:rsidP="00A60B47">
            <w:pPr>
              <w:autoSpaceDE w:val="0"/>
              <w:autoSpaceDN w:val="0"/>
              <w:adjustRightInd w:val="0"/>
              <w:spacing w:after="0" w:line="240" w:lineRule="auto"/>
              <w:jc w:val="both"/>
              <w:rPr>
                <w:rFonts w:ascii="Times New Roman" w:hAnsi="Times New Roman" w:cs="Times New Roman"/>
                <w:sz w:val="24"/>
                <w:szCs w:val="24"/>
                <w:lang w:val="ro-RO"/>
              </w:rPr>
            </w:pPr>
            <w:r w:rsidRPr="000C0042">
              <w:rPr>
                <w:rFonts w:ascii="Times New Roman" w:hAnsi="Times New Roman" w:cs="Times New Roman"/>
                <w:sz w:val="24"/>
                <w:szCs w:val="24"/>
                <w:lang w:val="ro-RO"/>
              </w:rPr>
              <w:t xml:space="preserve">Paralel </w:t>
            </w:r>
            <w:r w:rsidR="008E48D6" w:rsidRPr="000C0042">
              <w:rPr>
                <w:rFonts w:ascii="Times New Roman" w:hAnsi="Times New Roman" w:cs="Times New Roman"/>
                <w:sz w:val="24"/>
                <w:szCs w:val="24"/>
                <w:lang w:val="ro-RO"/>
              </w:rPr>
              <w:t xml:space="preserve">cu aprobarea proiectului </w:t>
            </w:r>
            <w:r w:rsidR="00B50155" w:rsidRPr="000C0042">
              <w:rPr>
                <w:rFonts w:ascii="Times New Roman" w:hAnsi="Times New Roman" w:cs="Times New Roman"/>
                <w:sz w:val="24"/>
                <w:szCs w:val="24"/>
                <w:lang w:val="ro-RO"/>
              </w:rPr>
              <w:t>în cauză</w:t>
            </w:r>
            <w:r w:rsidR="00011A6C" w:rsidRPr="000C0042">
              <w:rPr>
                <w:rFonts w:ascii="Times New Roman" w:hAnsi="Times New Roman" w:cs="Times New Roman"/>
                <w:sz w:val="24"/>
                <w:szCs w:val="24"/>
                <w:lang w:val="ro-RO"/>
              </w:rPr>
              <w:t>,</w:t>
            </w:r>
            <w:r w:rsidR="00B50155" w:rsidRPr="000C0042">
              <w:rPr>
                <w:rFonts w:ascii="Times New Roman" w:hAnsi="Times New Roman" w:cs="Times New Roman"/>
                <w:sz w:val="24"/>
                <w:szCs w:val="24"/>
                <w:lang w:val="ro-RO"/>
              </w:rPr>
              <w:t xml:space="preserve"> </w:t>
            </w:r>
            <w:r w:rsidR="0093754B" w:rsidRPr="000C0042">
              <w:rPr>
                <w:rFonts w:ascii="Times New Roman" w:hAnsi="Times New Roman" w:cs="Times New Roman"/>
                <w:sz w:val="24"/>
                <w:szCs w:val="24"/>
                <w:lang w:val="ro-RO"/>
              </w:rPr>
              <w:t>urmează a fi aprobate</w:t>
            </w:r>
            <w:r w:rsidR="00B50155" w:rsidRPr="000C0042">
              <w:rPr>
                <w:rFonts w:ascii="Times New Roman" w:hAnsi="Times New Roman" w:cs="Times New Roman"/>
                <w:sz w:val="24"/>
                <w:szCs w:val="24"/>
                <w:lang w:val="ro-RO"/>
              </w:rPr>
              <w:t xml:space="preserve"> </w:t>
            </w:r>
            <w:r w:rsidR="008E48D6" w:rsidRPr="000C0042">
              <w:rPr>
                <w:rFonts w:ascii="Times New Roman" w:hAnsi="Times New Roman" w:cs="Times New Roman"/>
                <w:sz w:val="24"/>
                <w:szCs w:val="24"/>
                <w:lang w:val="ro-RO"/>
              </w:rPr>
              <w:t xml:space="preserve">modificări </w:t>
            </w:r>
            <w:r w:rsidR="00851A2F" w:rsidRPr="000C0042">
              <w:rPr>
                <w:rFonts w:ascii="Times New Roman" w:hAnsi="Times New Roman" w:cs="Times New Roman"/>
                <w:sz w:val="24"/>
                <w:szCs w:val="24"/>
                <w:lang w:val="ro-RO"/>
              </w:rPr>
              <w:t>la</w:t>
            </w:r>
            <w:r w:rsidR="008E48D6" w:rsidRPr="000C0042">
              <w:rPr>
                <w:rFonts w:ascii="Times New Roman" w:hAnsi="Times New Roman" w:cs="Times New Roman"/>
                <w:sz w:val="24"/>
                <w:szCs w:val="24"/>
                <w:lang w:val="ro-RO"/>
              </w:rPr>
              <w:t xml:space="preserve"> Instrucțiunea cu privire la prezentarea de către bănci a rapoartelor COREP în scopuri de supraveghere (aprobată prin HCE al BNM nr.117/2018) în partea ce se referă la raportarea </w:t>
            </w:r>
            <w:r w:rsidR="00DF1F45" w:rsidRPr="000C0042">
              <w:rPr>
                <w:rFonts w:ascii="Times New Roman" w:hAnsi="Times New Roman" w:cs="Times New Roman"/>
                <w:sz w:val="24"/>
                <w:szCs w:val="24"/>
                <w:lang w:val="ro-RO"/>
              </w:rPr>
              <w:t xml:space="preserve">cerinței de fonduri proprii pentru riscul </w:t>
            </w:r>
            <w:r w:rsidR="00927BB9">
              <w:rPr>
                <w:rFonts w:ascii="Times New Roman" w:hAnsi="Times New Roman" w:cs="Times New Roman"/>
                <w:sz w:val="24"/>
                <w:szCs w:val="24"/>
                <w:lang w:val="ro-RO"/>
              </w:rPr>
              <w:t>de piață</w:t>
            </w:r>
            <w:r w:rsidR="008E48D6" w:rsidRPr="000C0042">
              <w:rPr>
                <w:rFonts w:ascii="Times New Roman" w:hAnsi="Times New Roman" w:cs="Times New Roman"/>
                <w:sz w:val="24"/>
                <w:szCs w:val="24"/>
                <w:lang w:val="ro-RO"/>
              </w:rPr>
              <w:t>.</w:t>
            </w:r>
            <w:r w:rsidR="00556121" w:rsidRPr="000C0042">
              <w:rPr>
                <w:rFonts w:ascii="Times New Roman" w:hAnsi="Times New Roman" w:cs="Times New Roman"/>
                <w:sz w:val="24"/>
                <w:szCs w:val="24"/>
                <w:lang w:val="ro-RO"/>
              </w:rPr>
              <w:t xml:space="preserve"> </w:t>
            </w:r>
          </w:p>
        </w:tc>
      </w:tr>
      <w:tr w:rsidR="008E48D6" w:rsidRPr="00E147A1" w14:paraId="7EC8F97E" w14:textId="77777777" w:rsidTr="00576743">
        <w:trPr>
          <w:trHeight w:val="268"/>
        </w:trPr>
        <w:tc>
          <w:tcPr>
            <w:tcW w:w="9346" w:type="dxa"/>
            <w:shd w:val="clear" w:color="auto" w:fill="D9D9D9" w:themeFill="background1" w:themeFillShade="D9"/>
          </w:tcPr>
          <w:p w14:paraId="0CE315D3" w14:textId="1DEDA967" w:rsidR="008E48D6" w:rsidRPr="000C0042" w:rsidRDefault="008E48D6" w:rsidP="00A60B47">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hAnsi="Times New Roman" w:cs="Times New Roman"/>
                <w:b/>
                <w:sz w:val="24"/>
                <w:szCs w:val="24"/>
                <w:lang w:val="ro-RO"/>
              </w:rPr>
              <w:t>9. Măsuri necesare pentru implementarea prevederilor proiectului actului normativ</w:t>
            </w:r>
          </w:p>
        </w:tc>
      </w:tr>
      <w:tr w:rsidR="008E48D6" w:rsidRPr="00E147A1" w14:paraId="36682819" w14:textId="77777777" w:rsidTr="00B071C3">
        <w:trPr>
          <w:trHeight w:val="1976"/>
        </w:trPr>
        <w:tc>
          <w:tcPr>
            <w:tcW w:w="9346" w:type="dxa"/>
          </w:tcPr>
          <w:p w14:paraId="1C8803A9" w14:textId="48102119" w:rsidR="008E48D6" w:rsidRPr="000C0042" w:rsidRDefault="00BD5ADE" w:rsidP="00A60B47">
            <w:pPr>
              <w:autoSpaceDE w:val="0"/>
              <w:autoSpaceDN w:val="0"/>
              <w:adjustRightInd w:val="0"/>
              <w:spacing w:after="0" w:line="240" w:lineRule="auto"/>
              <w:jc w:val="both"/>
              <w:rPr>
                <w:rFonts w:ascii="Times New Roman" w:hAnsi="Times New Roman" w:cs="Times New Roman"/>
                <w:sz w:val="24"/>
                <w:szCs w:val="24"/>
                <w:lang w:val="ro-RO"/>
              </w:rPr>
            </w:pPr>
            <w:r w:rsidRPr="000C0042">
              <w:rPr>
                <w:rFonts w:ascii="Times New Roman" w:hAnsi="Times New Roman" w:cs="Times New Roman"/>
                <w:sz w:val="24"/>
                <w:szCs w:val="24"/>
                <w:lang w:val="ro-RO"/>
              </w:rPr>
              <w:t xml:space="preserve">Hotărârea CE va </w:t>
            </w:r>
            <w:r w:rsidR="00851A2F" w:rsidRPr="000C0042">
              <w:rPr>
                <w:rFonts w:ascii="Times New Roman" w:hAnsi="Times New Roman" w:cs="Times New Roman"/>
                <w:sz w:val="24"/>
                <w:szCs w:val="24"/>
                <w:lang w:val="ro-RO"/>
              </w:rPr>
              <w:t>i</w:t>
            </w:r>
            <w:r w:rsidRPr="000C0042">
              <w:rPr>
                <w:rFonts w:ascii="Times New Roman" w:hAnsi="Times New Roman" w:cs="Times New Roman"/>
                <w:sz w:val="24"/>
                <w:szCs w:val="24"/>
                <w:lang w:val="ro-RO"/>
              </w:rPr>
              <w:t xml:space="preserve">ntra în vigoare la 1 </w:t>
            </w:r>
            <w:r w:rsidR="00B071C3" w:rsidRPr="000C0042">
              <w:rPr>
                <w:rFonts w:ascii="Times New Roman" w:hAnsi="Times New Roman" w:cs="Times New Roman"/>
                <w:sz w:val="24"/>
                <w:szCs w:val="24"/>
                <w:lang w:val="ro-RO"/>
              </w:rPr>
              <w:t>ianuarie</w:t>
            </w:r>
            <w:r w:rsidR="00156B22" w:rsidRPr="000C0042">
              <w:rPr>
                <w:rFonts w:ascii="Times New Roman" w:hAnsi="Times New Roman" w:cs="Times New Roman"/>
                <w:sz w:val="24"/>
                <w:szCs w:val="24"/>
                <w:lang w:val="ro-RO"/>
              </w:rPr>
              <w:t xml:space="preserve"> </w:t>
            </w:r>
            <w:r w:rsidRPr="000C0042">
              <w:rPr>
                <w:rFonts w:ascii="Times New Roman" w:hAnsi="Times New Roman" w:cs="Times New Roman"/>
                <w:sz w:val="24"/>
                <w:szCs w:val="24"/>
                <w:lang w:val="ro-RO"/>
              </w:rPr>
              <w:t>202</w:t>
            </w:r>
            <w:r w:rsidR="00673145">
              <w:rPr>
                <w:rFonts w:ascii="Times New Roman" w:hAnsi="Times New Roman" w:cs="Times New Roman"/>
                <w:sz w:val="24"/>
                <w:szCs w:val="24"/>
                <w:lang w:val="ro-RO"/>
              </w:rPr>
              <w:t>8</w:t>
            </w:r>
            <w:r w:rsidRPr="000C0042">
              <w:rPr>
                <w:rFonts w:ascii="Times New Roman" w:hAnsi="Times New Roman" w:cs="Times New Roman"/>
                <w:sz w:val="24"/>
                <w:szCs w:val="24"/>
                <w:lang w:val="ro-RO"/>
              </w:rPr>
              <w:t xml:space="preserve">,  termen în care băncile </w:t>
            </w:r>
            <w:r w:rsidR="00851A2F" w:rsidRPr="000C0042">
              <w:rPr>
                <w:rFonts w:ascii="Times New Roman" w:hAnsi="Times New Roman" w:cs="Times New Roman"/>
                <w:sz w:val="24"/>
                <w:szCs w:val="24"/>
                <w:lang w:val="ro-RO"/>
              </w:rPr>
              <w:t xml:space="preserve">își </w:t>
            </w:r>
            <w:r w:rsidRPr="000C0042">
              <w:rPr>
                <w:rFonts w:ascii="Times New Roman" w:hAnsi="Times New Roman" w:cs="Times New Roman"/>
                <w:sz w:val="24"/>
                <w:szCs w:val="24"/>
                <w:lang w:val="ro-RO"/>
              </w:rPr>
              <w:t>vor ajust</w:t>
            </w:r>
            <w:r w:rsidR="00851A2F" w:rsidRPr="000C0042">
              <w:rPr>
                <w:rFonts w:ascii="Times New Roman" w:hAnsi="Times New Roman" w:cs="Times New Roman"/>
                <w:sz w:val="24"/>
                <w:szCs w:val="24"/>
                <w:lang w:val="ro-RO"/>
              </w:rPr>
              <w:t>a</w:t>
            </w:r>
            <w:r w:rsidRPr="000C0042">
              <w:rPr>
                <w:rFonts w:ascii="Times New Roman" w:hAnsi="Times New Roman" w:cs="Times New Roman"/>
                <w:sz w:val="24"/>
                <w:szCs w:val="24"/>
                <w:lang w:val="ro-RO"/>
              </w:rPr>
              <w:t xml:space="preserve"> cadrul intern de reglementare, astfel încât să </w:t>
            </w:r>
            <w:r w:rsidR="00B926D1" w:rsidRPr="000C0042">
              <w:rPr>
                <w:rFonts w:ascii="Times New Roman" w:hAnsi="Times New Roman" w:cs="Times New Roman"/>
                <w:sz w:val="24"/>
                <w:szCs w:val="24"/>
                <w:lang w:val="ro-RO"/>
              </w:rPr>
              <w:t xml:space="preserve">se conformeze prevederilor Regulamentului </w:t>
            </w:r>
            <w:r w:rsidR="00DF1F45" w:rsidRPr="000C0042">
              <w:rPr>
                <w:rFonts w:ascii="Times New Roman" w:hAnsi="Times New Roman" w:cs="Times New Roman"/>
                <w:sz w:val="24"/>
                <w:szCs w:val="24"/>
                <w:lang w:val="ro-RO"/>
              </w:rPr>
              <w:t>privind cerinț</w:t>
            </w:r>
            <w:r w:rsidR="00673145">
              <w:rPr>
                <w:rFonts w:ascii="Times New Roman" w:hAnsi="Times New Roman" w:cs="Times New Roman"/>
                <w:sz w:val="24"/>
                <w:szCs w:val="24"/>
                <w:lang w:val="ro-RO"/>
              </w:rPr>
              <w:t>e</w:t>
            </w:r>
            <w:r w:rsidR="00DF1F45" w:rsidRPr="000C0042">
              <w:rPr>
                <w:rFonts w:ascii="Times New Roman" w:hAnsi="Times New Roman" w:cs="Times New Roman"/>
                <w:sz w:val="24"/>
                <w:szCs w:val="24"/>
                <w:lang w:val="ro-RO"/>
              </w:rPr>
              <w:t xml:space="preserve"> de fonduri proprii pentru riscul </w:t>
            </w:r>
            <w:r w:rsidR="00673145">
              <w:rPr>
                <w:rFonts w:ascii="Times New Roman" w:hAnsi="Times New Roman" w:cs="Times New Roman"/>
                <w:sz w:val="24"/>
                <w:szCs w:val="24"/>
                <w:lang w:val="ro-RO"/>
              </w:rPr>
              <w:t>de piață</w:t>
            </w:r>
            <w:r w:rsidR="00DF1F45" w:rsidRPr="000C0042">
              <w:rPr>
                <w:rFonts w:ascii="Times New Roman" w:hAnsi="Times New Roman" w:cs="Times New Roman"/>
                <w:sz w:val="24"/>
                <w:szCs w:val="24"/>
                <w:lang w:val="ro-RO"/>
              </w:rPr>
              <w:t xml:space="preserve"> </w:t>
            </w:r>
            <w:r w:rsidR="00B926D1" w:rsidRPr="000C0042">
              <w:rPr>
                <w:rFonts w:ascii="Times New Roman" w:hAnsi="Times New Roman" w:cs="Times New Roman"/>
                <w:sz w:val="24"/>
                <w:szCs w:val="24"/>
                <w:lang w:val="ro-RO"/>
              </w:rPr>
              <w:t xml:space="preserve">și să </w:t>
            </w:r>
            <w:r w:rsidRPr="000C0042">
              <w:rPr>
                <w:rFonts w:ascii="Times New Roman" w:hAnsi="Times New Roman" w:cs="Times New Roman"/>
                <w:sz w:val="24"/>
                <w:szCs w:val="24"/>
                <w:lang w:val="ro-RO"/>
              </w:rPr>
              <w:t>reușească să</w:t>
            </w:r>
            <w:r w:rsidR="00B926D1" w:rsidRPr="000C0042">
              <w:rPr>
                <w:rFonts w:ascii="Times New Roman" w:hAnsi="Times New Roman" w:cs="Times New Roman"/>
                <w:sz w:val="24"/>
                <w:szCs w:val="24"/>
                <w:lang w:val="ro-RO"/>
              </w:rPr>
              <w:t xml:space="preserve"> raporteze </w:t>
            </w:r>
            <w:r w:rsidR="00DF1F45" w:rsidRPr="000C0042">
              <w:rPr>
                <w:rFonts w:ascii="Times New Roman" w:hAnsi="Times New Roman" w:cs="Times New Roman"/>
                <w:sz w:val="24"/>
                <w:szCs w:val="24"/>
                <w:lang w:val="ro-RO"/>
              </w:rPr>
              <w:t xml:space="preserve">cerința de fonduri proprii pentru riscul </w:t>
            </w:r>
            <w:r w:rsidR="00673145">
              <w:rPr>
                <w:rFonts w:ascii="Times New Roman" w:hAnsi="Times New Roman" w:cs="Times New Roman"/>
                <w:sz w:val="24"/>
                <w:szCs w:val="24"/>
                <w:lang w:val="ro-RO"/>
              </w:rPr>
              <w:t>de piață</w:t>
            </w:r>
            <w:r w:rsidR="00DF1F45" w:rsidRPr="000C0042">
              <w:rPr>
                <w:rFonts w:ascii="Times New Roman" w:hAnsi="Times New Roman" w:cs="Times New Roman"/>
                <w:sz w:val="24"/>
                <w:szCs w:val="24"/>
                <w:lang w:val="ro-RO"/>
              </w:rPr>
              <w:t xml:space="preserve"> </w:t>
            </w:r>
            <w:r w:rsidR="00B926D1" w:rsidRPr="000C0042">
              <w:rPr>
                <w:rFonts w:ascii="Times New Roman" w:hAnsi="Times New Roman" w:cs="Times New Roman"/>
                <w:sz w:val="24"/>
                <w:szCs w:val="24"/>
                <w:lang w:val="ro-RO"/>
              </w:rPr>
              <w:t xml:space="preserve">ținând cont de prevederile Regulamentului </w:t>
            </w:r>
            <w:r w:rsidR="00790834" w:rsidRPr="000C0042">
              <w:rPr>
                <w:rFonts w:ascii="Times New Roman" w:hAnsi="Times New Roman" w:cs="Times New Roman"/>
                <w:sz w:val="24"/>
                <w:szCs w:val="24"/>
                <w:lang w:val="ro-RO"/>
              </w:rPr>
              <w:t>în cauză</w:t>
            </w:r>
            <w:r w:rsidRPr="000C0042">
              <w:rPr>
                <w:rFonts w:ascii="Times New Roman" w:hAnsi="Times New Roman" w:cs="Times New Roman"/>
                <w:sz w:val="24"/>
                <w:szCs w:val="24"/>
                <w:lang w:val="ro-RO"/>
              </w:rPr>
              <w:t xml:space="preserve">. </w:t>
            </w:r>
          </w:p>
          <w:p w14:paraId="268AD05C" w14:textId="68424FD4" w:rsidR="00B926D1" w:rsidRPr="000C0042" w:rsidRDefault="00B926D1" w:rsidP="00A60B47">
            <w:pPr>
              <w:autoSpaceDE w:val="0"/>
              <w:autoSpaceDN w:val="0"/>
              <w:adjustRightInd w:val="0"/>
              <w:spacing w:after="0" w:line="240" w:lineRule="auto"/>
              <w:jc w:val="both"/>
              <w:rPr>
                <w:rFonts w:ascii="Times New Roman" w:hAnsi="Times New Roman" w:cs="Times New Roman"/>
                <w:sz w:val="24"/>
                <w:szCs w:val="24"/>
                <w:lang w:val="ro-RO"/>
              </w:rPr>
            </w:pPr>
            <w:r w:rsidRPr="00A6772F">
              <w:rPr>
                <w:rFonts w:ascii="Times New Roman" w:hAnsi="Times New Roman" w:cs="Times New Roman"/>
                <w:sz w:val="24"/>
                <w:szCs w:val="24"/>
                <w:lang w:val="ro-RO"/>
              </w:rPr>
              <w:t xml:space="preserve">De asemenea, din 1 </w:t>
            </w:r>
            <w:r w:rsidR="00B071C3" w:rsidRPr="00A6772F">
              <w:rPr>
                <w:rFonts w:ascii="Times New Roman" w:hAnsi="Times New Roman" w:cs="Times New Roman"/>
                <w:sz w:val="24"/>
                <w:szCs w:val="24"/>
                <w:lang w:val="ro-RO"/>
              </w:rPr>
              <w:t>ianuarie</w:t>
            </w:r>
            <w:r w:rsidR="00156B22" w:rsidRPr="00A6772F">
              <w:rPr>
                <w:rFonts w:ascii="Times New Roman" w:hAnsi="Times New Roman" w:cs="Times New Roman"/>
                <w:sz w:val="24"/>
                <w:szCs w:val="24"/>
                <w:lang w:val="ro-RO"/>
              </w:rPr>
              <w:t xml:space="preserve"> </w:t>
            </w:r>
            <w:r w:rsidRPr="00A6772F">
              <w:rPr>
                <w:rFonts w:ascii="Times New Roman" w:hAnsi="Times New Roman" w:cs="Times New Roman"/>
                <w:sz w:val="24"/>
                <w:szCs w:val="24"/>
                <w:lang w:val="ro-RO"/>
              </w:rPr>
              <w:t>202</w:t>
            </w:r>
            <w:r w:rsidR="00673145" w:rsidRPr="00A6772F">
              <w:rPr>
                <w:rFonts w:ascii="Times New Roman" w:hAnsi="Times New Roman" w:cs="Times New Roman"/>
                <w:sz w:val="24"/>
                <w:szCs w:val="24"/>
                <w:lang w:val="ro-RO"/>
              </w:rPr>
              <w:t>8</w:t>
            </w:r>
            <w:r w:rsidR="004D7106" w:rsidRPr="00A6772F">
              <w:rPr>
                <w:rFonts w:ascii="Times New Roman" w:hAnsi="Times New Roman" w:cs="Times New Roman"/>
                <w:sz w:val="24"/>
                <w:szCs w:val="24"/>
                <w:lang w:val="ro-RO"/>
              </w:rPr>
              <w:t>,</w:t>
            </w:r>
            <w:r w:rsidRPr="00A6772F">
              <w:rPr>
                <w:rFonts w:ascii="Times New Roman" w:hAnsi="Times New Roman" w:cs="Times New Roman"/>
                <w:sz w:val="24"/>
                <w:szCs w:val="24"/>
                <w:lang w:val="ro-RO"/>
              </w:rPr>
              <w:t xml:space="preserve"> băncile </w:t>
            </w:r>
            <w:r w:rsidR="008B26A3" w:rsidRPr="00A6772F">
              <w:rPr>
                <w:rFonts w:ascii="Times New Roman" w:hAnsi="Times New Roman" w:cs="Times New Roman"/>
                <w:sz w:val="24"/>
                <w:szCs w:val="24"/>
                <w:lang w:val="ro-RO"/>
              </w:rPr>
              <w:t xml:space="preserve">vor </w:t>
            </w:r>
            <w:r w:rsidRPr="00A6772F">
              <w:rPr>
                <w:rFonts w:ascii="Times New Roman" w:hAnsi="Times New Roman" w:cs="Times New Roman"/>
                <w:sz w:val="24"/>
                <w:szCs w:val="24"/>
                <w:lang w:val="ro-RO"/>
              </w:rPr>
              <w:t>public</w:t>
            </w:r>
            <w:r w:rsidR="00851A2F" w:rsidRPr="00A6772F">
              <w:rPr>
                <w:rFonts w:ascii="Times New Roman" w:hAnsi="Times New Roman" w:cs="Times New Roman"/>
                <w:sz w:val="24"/>
                <w:szCs w:val="24"/>
                <w:lang w:val="ro-RO"/>
              </w:rPr>
              <w:t>a</w:t>
            </w:r>
            <w:r w:rsidRPr="00A6772F">
              <w:rPr>
                <w:rFonts w:ascii="Times New Roman" w:hAnsi="Times New Roman" w:cs="Times New Roman"/>
                <w:sz w:val="24"/>
                <w:szCs w:val="24"/>
                <w:lang w:val="ro-RO"/>
              </w:rPr>
              <w:t xml:space="preserve"> </w:t>
            </w:r>
            <w:r w:rsidR="00790834" w:rsidRPr="00A6772F">
              <w:rPr>
                <w:rFonts w:ascii="Times New Roman" w:hAnsi="Times New Roman" w:cs="Times New Roman"/>
                <w:sz w:val="24"/>
                <w:szCs w:val="24"/>
                <w:lang w:val="ro-RO"/>
              </w:rPr>
              <w:t xml:space="preserve">trimestrial </w:t>
            </w:r>
            <w:r w:rsidRPr="00A6772F">
              <w:rPr>
                <w:rFonts w:ascii="Times New Roman" w:hAnsi="Times New Roman" w:cs="Times New Roman"/>
                <w:sz w:val="24"/>
                <w:szCs w:val="24"/>
                <w:lang w:val="ro-RO"/>
              </w:rPr>
              <w:t xml:space="preserve">pe pagina </w:t>
            </w:r>
            <w:r w:rsidR="004D7106" w:rsidRPr="00A6772F">
              <w:rPr>
                <w:rFonts w:ascii="Times New Roman" w:hAnsi="Times New Roman" w:cs="Times New Roman"/>
                <w:sz w:val="24"/>
                <w:szCs w:val="24"/>
                <w:lang w:val="ro-RO"/>
              </w:rPr>
              <w:t xml:space="preserve">lor </w:t>
            </w:r>
            <w:r w:rsidRPr="00A6772F">
              <w:rPr>
                <w:rFonts w:ascii="Times New Roman" w:hAnsi="Times New Roman" w:cs="Times New Roman"/>
                <w:sz w:val="24"/>
                <w:szCs w:val="24"/>
                <w:lang w:val="ro-RO"/>
              </w:rPr>
              <w:t>web</w:t>
            </w:r>
            <w:r w:rsidR="00A4593A" w:rsidRPr="00A6772F">
              <w:rPr>
                <w:rFonts w:ascii="Times New Roman" w:hAnsi="Times New Roman" w:cs="Times New Roman"/>
                <w:sz w:val="24"/>
                <w:szCs w:val="24"/>
                <w:lang w:val="ro-RO"/>
              </w:rPr>
              <w:t xml:space="preserve"> informația cu privire la</w:t>
            </w:r>
            <w:r w:rsidRPr="00A6772F">
              <w:rPr>
                <w:rFonts w:ascii="Times New Roman" w:hAnsi="Times New Roman" w:cs="Times New Roman"/>
                <w:sz w:val="24"/>
                <w:szCs w:val="24"/>
                <w:lang w:val="ro-RO"/>
              </w:rPr>
              <w:t xml:space="preserve"> </w:t>
            </w:r>
            <w:proofErr w:type="spellStart"/>
            <w:r w:rsidR="00A4593A" w:rsidRPr="00A6772F">
              <w:rPr>
                <w:rFonts w:ascii="Times New Roman" w:hAnsi="Times New Roman" w:cs="Times New Roman"/>
                <w:sz w:val="24"/>
                <w:szCs w:val="24"/>
                <w:lang w:val="ro-RO"/>
              </w:rPr>
              <w:t>cerinţele</w:t>
            </w:r>
            <w:proofErr w:type="spellEnd"/>
            <w:r w:rsidR="00A4593A" w:rsidRPr="00A6772F">
              <w:rPr>
                <w:rFonts w:ascii="Times New Roman" w:hAnsi="Times New Roman" w:cs="Times New Roman"/>
                <w:sz w:val="24"/>
                <w:szCs w:val="24"/>
                <w:lang w:val="ro-RO"/>
              </w:rPr>
              <w:t xml:space="preserve"> de fonduri proprii calculate în conformitate cu Regulamentul privind cerinț</w:t>
            </w:r>
            <w:r w:rsidR="00673145" w:rsidRPr="00A6772F">
              <w:rPr>
                <w:rFonts w:ascii="Times New Roman" w:hAnsi="Times New Roman" w:cs="Times New Roman"/>
                <w:sz w:val="24"/>
                <w:szCs w:val="24"/>
                <w:lang w:val="ro-RO"/>
              </w:rPr>
              <w:t>e</w:t>
            </w:r>
            <w:r w:rsidR="00A4593A" w:rsidRPr="00A6772F">
              <w:rPr>
                <w:rFonts w:ascii="Times New Roman" w:hAnsi="Times New Roman" w:cs="Times New Roman"/>
                <w:sz w:val="24"/>
                <w:szCs w:val="24"/>
                <w:lang w:val="ro-RO"/>
              </w:rPr>
              <w:t xml:space="preserve"> de fonduri proprii pentru riscul</w:t>
            </w:r>
            <w:r w:rsidR="00D846E5" w:rsidRPr="00A6772F">
              <w:rPr>
                <w:rFonts w:ascii="Times New Roman" w:hAnsi="Times New Roman" w:cs="Times New Roman"/>
                <w:sz w:val="24"/>
                <w:szCs w:val="24"/>
                <w:lang w:val="ro-RO"/>
              </w:rPr>
              <w:t xml:space="preserve"> </w:t>
            </w:r>
            <w:r w:rsidR="00673145" w:rsidRPr="00A6772F">
              <w:rPr>
                <w:rFonts w:ascii="Times New Roman" w:hAnsi="Times New Roman" w:cs="Times New Roman"/>
                <w:sz w:val="24"/>
                <w:szCs w:val="24"/>
                <w:lang w:val="ro-RO"/>
              </w:rPr>
              <w:t>de piață</w:t>
            </w:r>
            <w:r w:rsidR="00790834" w:rsidRPr="00A6772F">
              <w:rPr>
                <w:rFonts w:ascii="Times New Roman" w:hAnsi="Times New Roman" w:cs="Times New Roman"/>
                <w:sz w:val="24"/>
                <w:szCs w:val="24"/>
                <w:lang w:val="ro-RO"/>
              </w:rPr>
              <w:t>.</w:t>
            </w:r>
          </w:p>
        </w:tc>
      </w:tr>
    </w:tbl>
    <w:p w14:paraId="541F34A0" w14:textId="77777777" w:rsidR="003906DE" w:rsidRPr="000C0042" w:rsidRDefault="003906DE" w:rsidP="00472A5C">
      <w:pPr>
        <w:autoSpaceDE w:val="0"/>
        <w:autoSpaceDN w:val="0"/>
        <w:adjustRightInd w:val="0"/>
        <w:spacing w:after="0" w:line="240" w:lineRule="auto"/>
        <w:ind w:firstLine="720"/>
        <w:jc w:val="both"/>
        <w:rPr>
          <w:rFonts w:ascii="Times New Roman" w:hAnsi="Times New Roman" w:cs="Times New Roman"/>
          <w:sz w:val="24"/>
          <w:szCs w:val="24"/>
          <w:lang w:val="ro-RO"/>
        </w:rPr>
      </w:pPr>
    </w:p>
    <w:p w14:paraId="4D524031" w14:textId="77777777" w:rsidR="00156B22" w:rsidRPr="000C0042" w:rsidRDefault="00156B22" w:rsidP="00472A5C">
      <w:pPr>
        <w:autoSpaceDE w:val="0"/>
        <w:autoSpaceDN w:val="0"/>
        <w:adjustRightInd w:val="0"/>
        <w:spacing w:after="0" w:line="240" w:lineRule="auto"/>
        <w:ind w:firstLine="720"/>
        <w:jc w:val="both"/>
        <w:rPr>
          <w:rFonts w:ascii="Times New Roman" w:hAnsi="Times New Roman" w:cs="Times New Roman"/>
          <w:sz w:val="24"/>
          <w:szCs w:val="24"/>
          <w:lang w:val="ro-RO"/>
        </w:rPr>
      </w:pPr>
    </w:p>
    <w:p w14:paraId="20E2E340" w14:textId="77777777" w:rsidR="00156B22" w:rsidRPr="000C0042" w:rsidRDefault="00156B22" w:rsidP="00472A5C">
      <w:pPr>
        <w:autoSpaceDE w:val="0"/>
        <w:autoSpaceDN w:val="0"/>
        <w:adjustRightInd w:val="0"/>
        <w:spacing w:after="0" w:line="240" w:lineRule="auto"/>
        <w:ind w:firstLine="720"/>
        <w:jc w:val="both"/>
        <w:rPr>
          <w:rFonts w:ascii="Times New Roman" w:hAnsi="Times New Roman" w:cs="Times New Roman"/>
          <w:sz w:val="24"/>
          <w:szCs w:val="24"/>
          <w:lang w:val="ro-RO"/>
        </w:rPr>
      </w:pPr>
    </w:p>
    <w:p w14:paraId="7500EB52" w14:textId="77777777" w:rsidR="00156B22" w:rsidRPr="000C0042" w:rsidRDefault="00156B22" w:rsidP="00472A5C">
      <w:pPr>
        <w:autoSpaceDE w:val="0"/>
        <w:autoSpaceDN w:val="0"/>
        <w:adjustRightInd w:val="0"/>
        <w:spacing w:after="0" w:line="240" w:lineRule="auto"/>
        <w:ind w:firstLine="720"/>
        <w:jc w:val="both"/>
        <w:rPr>
          <w:rFonts w:ascii="Times New Roman" w:hAnsi="Times New Roman" w:cs="Times New Roman"/>
          <w:sz w:val="24"/>
          <w:szCs w:val="24"/>
          <w:lang w:val="ro-RO"/>
        </w:rPr>
      </w:pPr>
    </w:p>
    <w:sectPr w:rsidR="00156B22" w:rsidRPr="000C0042" w:rsidSect="0025428D">
      <w:footerReference w:type="default" r:id="rId12"/>
      <w:headerReference w:type="first" r:id="rId13"/>
      <w:footerReference w:type="first" r:id="rId14"/>
      <w:pgSz w:w="11907" w:h="16839" w:code="9"/>
      <w:pgMar w:top="709" w:right="850" w:bottom="993" w:left="1701" w:header="426" w:footer="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FEDAA" w14:textId="77777777" w:rsidR="00B910E1" w:rsidRDefault="00B910E1" w:rsidP="00CF61E9">
      <w:pPr>
        <w:spacing w:after="0" w:line="240" w:lineRule="auto"/>
      </w:pPr>
      <w:r>
        <w:separator/>
      </w:r>
    </w:p>
  </w:endnote>
  <w:endnote w:type="continuationSeparator" w:id="0">
    <w:p w14:paraId="73ACE375" w14:textId="77777777" w:rsidR="00B910E1" w:rsidRDefault="00B910E1" w:rsidP="00CF61E9">
      <w:pPr>
        <w:spacing w:after="0" w:line="240" w:lineRule="auto"/>
      </w:pPr>
      <w:r>
        <w:continuationSeparator/>
      </w:r>
    </w:p>
  </w:endnote>
  <w:endnote w:type="continuationNotice" w:id="1">
    <w:p w14:paraId="4C4C87F9" w14:textId="77777777" w:rsidR="00B910E1" w:rsidRDefault="00B910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0556" w14:textId="19C5BC25" w:rsidR="0025428D" w:rsidRDefault="00365088">
    <w:pPr>
      <w:pStyle w:val="Footer"/>
      <w:jc w:val="right"/>
    </w:pPr>
    <w:r>
      <w:rPr>
        <w:noProof/>
      </w:rPr>
      <mc:AlternateContent>
        <mc:Choice Requires="wps">
          <w:drawing>
            <wp:anchor distT="0" distB="0" distL="0" distR="0" simplePos="0" relativeHeight="251658242" behindDoc="0" locked="0" layoutInCell="1" allowOverlap="1" wp14:anchorId="1C27F2F2" wp14:editId="2E3E5B81">
              <wp:simplePos x="1076325" y="10296525"/>
              <wp:positionH relativeFrom="page">
                <wp:align>center</wp:align>
              </wp:positionH>
              <wp:positionV relativeFrom="page">
                <wp:align>bottom</wp:align>
              </wp:positionV>
              <wp:extent cx="443865" cy="443865"/>
              <wp:effectExtent l="0" t="0" r="2540" b="0"/>
              <wp:wrapNone/>
              <wp:docPr id="6" name="Text Box 6"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DD6E6B" w14:textId="2B4E843F" w:rsidR="00365088" w:rsidRPr="0057453B" w:rsidRDefault="00365088" w:rsidP="00365088">
                          <w:pPr>
                            <w:spacing w:after="0"/>
                            <w:rPr>
                              <w:rFonts w:ascii="Calibri" w:eastAsia="Calibri" w:hAnsi="Calibri" w:cs="Calibri"/>
                              <w:noProof/>
                              <w:color w:val="000000"/>
                              <w:sz w:val="16"/>
                              <w:szCs w:val="16"/>
                              <w:lang w:val="it-IT"/>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1C27F2F2" id="_x0000_t202" coordsize="21600,21600" o:spt="202" path="m,l,21600r21600,l21600,xe">
              <v:stroke joinstyle="miter"/>
              <v:path gradientshapeok="t" o:connecttype="rect"/>
            </v:shapetype>
            <v:shape id="Text Box 6" o:spid="_x0000_s1026" type="#_x0000_t202" alt="Atenţie! Se interzice deţinerea, sustragerea, alterarea, multiplicarea, distrugerea sau folosirea acestui document fără a dispune de drept de acces autorizat."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PK12BgIAABUEAAAOAAAAZHJzL2Uyb0RvYy54bWysU01v2zAMvQ/YfxB0X+x0bdEacYqsRYYB QVsgHXpWZCk2IIsCpcTOfv0o2W62bqdhF/mZpPjx+LS461vDjgp9A7bk81nOmbISqsbuS/79Zf3p hjMfhK2EAatKflKe3y0/flh0rlAXUIOpFDJKYn3RuZLXIbgiy7ysVSv8DJyy5NSArQj0i/usQtFR 9tZkF3l+nXWAlUOQynuyPgxOvkz5tVYyPGntVWCm5NRbSCemcxfPbLkQxR6Fqxs5tiH+oYtWNJaK vqV6EEGwAzZ/pGobieBBh5mENgOtG6nSDDTNPH83zbYWTqVZiBzv3mjy/y+tfDxu3TOy0H+BnhYY CemcLzwZ4zy9xjZ+qVNGfqLw9Eab6gOTZLy8/HxzfcWZJNeIKUt2vuzQh68KWhZByZG2ksgSx40P Q+gUEmtZWDfGpM0Y+5uBckZLdu4wotDv+rHtHVQnmgZhWLR3ct1QzY3w4VkgbZYGILWGJzq0ga7k MCLOasAff7PHeCKcvJx1pJSSW5IyZ+abpUVEUU0AJ7BLYH6bX+Xkt4f2Hkh/c3oKTiZIVgxmghqh fSUdr2IhcgkrqVzJdxO8D4Nk6R1ItVqlINKPE2Fjt07G1JGnSOJL/yrQjUwHWtEjTDISxTvCh9h4 07vVIRDtaRuR04HIkWrSXtrn+E6iuH/9T1Hn17z8CQAA//8DAFBLAwQUAAYACAAAACEAN+3R+NkA AAADAQAADwAAAGRycy9kb3ducmV2LnhtbEyPQU/DMAyF70j8h8hI3FjKJiZWmk5oEqchpG1cuHmJ 1xYap2rcrfv3BDiwi5+sZ733uViOvlVH6mMT2MD9JANFbINruDLwvnu5ewQVBdlhG5gMnCnCsry+ KjB34cQbOm6lUimEY44GapEu1zramjzGSeiIk3cIvUdJa19p1+MphftWT7Nsrj02nBpq7GhVk/3a Dt7Aw0ZehzfezT7G6flz3a3s7LC2xtzejM9PoIRG+T+GH/yEDmVi2oeBXVStgfSI/M7kzRcLUPs/ 1WWhL9nLbwAAAP//AwBQSwECLQAUAAYACAAAACEAtoM4kv4AAADhAQAAEwAAAAAAAAAAAAAAAAAA AAAAW0NvbnRlbnRfVHlwZXNdLnhtbFBLAQItABQABgAIAAAAIQA4/SH/1gAAAJQBAAALAAAAAAAA AAAAAAAAAC8BAABfcmVscy8ucmVsc1BLAQItABQABgAIAAAAIQB2PK12BgIAABUEAAAOAAAAAAAA AAAAAAAAAC4CAABkcnMvZTJvRG9jLnhtbFBLAQItABQABgAIAAAAIQA37dH42QAAAAMBAAAPAAAA AAAAAAAAAAAAAGAEAABkcnMvZG93bnJldi54bWxQSwUGAAAAAAQABADzAAAAZgUAAAAA " filled="f" stroked="f">
              <v:textbox style="mso-fit-shape-to-text:t" inset="0,0,0,15pt">
                <w:txbxContent>
                  <w:p w14:paraId="4DDD6E6B" w14:textId="2B4E843F" w:rsidR="00365088" w:rsidRPr="0057453B" w:rsidRDefault="00365088" w:rsidP="00365088">
                    <w:pPr>
                      <w:spacing w:after="0"/>
                      <w:rPr>
                        <w:rFonts w:ascii="Calibri" w:eastAsia="Calibri" w:hAnsi="Calibri" w:cs="Calibri"/>
                        <w:noProof/>
                        <w:color w:val="000000"/>
                        <w:sz w:val="16"/>
                        <w:szCs w:val="16"/>
                        <w:lang w:val="it-IT"/>
                      </w:rPr>
                    </w:pPr>
                  </w:p>
                </w:txbxContent>
              </v:textbox>
              <w10:wrap anchorx="page" anchory="page"/>
            </v:shape>
          </w:pict>
        </mc:Fallback>
      </mc:AlternateContent>
    </w:r>
    <w:sdt>
      <w:sdtPr>
        <w:id w:val="828481458"/>
        <w:docPartObj>
          <w:docPartGallery w:val="Page Numbers (Bottom of Page)"/>
          <w:docPartUnique/>
        </w:docPartObj>
      </w:sdtPr>
      <w:sdtEndPr>
        <w:rPr>
          <w:noProof/>
        </w:rPr>
      </w:sdtEndPr>
      <w:sdtContent>
        <w:r w:rsidR="0025428D">
          <w:fldChar w:fldCharType="begin"/>
        </w:r>
        <w:r w:rsidR="0025428D">
          <w:instrText xml:space="preserve"> PAGE   \* MERGEFORMAT </w:instrText>
        </w:r>
        <w:r w:rsidR="0025428D">
          <w:fldChar w:fldCharType="separate"/>
        </w:r>
        <w:r w:rsidR="0025428D">
          <w:rPr>
            <w:noProof/>
          </w:rPr>
          <w:t>4</w:t>
        </w:r>
        <w:r w:rsidR="0025428D">
          <w:rPr>
            <w:noProof/>
          </w:rPr>
          <w:fldChar w:fldCharType="end"/>
        </w:r>
      </w:sdtContent>
    </w:sdt>
  </w:p>
  <w:p w14:paraId="15EC622C" w14:textId="77777777" w:rsidR="00CF61E9" w:rsidRDefault="00CF6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6568" w14:textId="79DE203E" w:rsidR="00365088" w:rsidRDefault="00365088">
    <w:pPr>
      <w:pStyle w:val="Footer"/>
    </w:pPr>
    <w:r>
      <w:rPr>
        <w:noProof/>
      </w:rPr>
      <mc:AlternateContent>
        <mc:Choice Requires="wps">
          <w:drawing>
            <wp:anchor distT="0" distB="0" distL="0" distR="0" simplePos="0" relativeHeight="251658241" behindDoc="0" locked="0" layoutInCell="1" allowOverlap="1" wp14:anchorId="5987D838" wp14:editId="21AEDF04">
              <wp:simplePos x="635" y="635"/>
              <wp:positionH relativeFrom="page">
                <wp:align>center</wp:align>
              </wp:positionH>
              <wp:positionV relativeFrom="page">
                <wp:align>bottom</wp:align>
              </wp:positionV>
              <wp:extent cx="443865" cy="443865"/>
              <wp:effectExtent l="0" t="0" r="2540"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E2BF26" w14:textId="26CBFA69" w:rsidR="00365088" w:rsidRPr="0057453B" w:rsidRDefault="00365088" w:rsidP="00365088">
                          <w:pPr>
                            <w:spacing w:after="0"/>
                            <w:rPr>
                              <w:rFonts w:ascii="Calibri" w:eastAsia="Calibri" w:hAnsi="Calibri" w:cs="Calibri"/>
                              <w:noProof/>
                              <w:color w:val="000000"/>
                              <w:sz w:val="16"/>
                              <w:szCs w:val="16"/>
                              <w:lang w:val="it-IT"/>
                            </w:rPr>
                          </w:pPr>
                          <w:r w:rsidRPr="0057453B">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5987D838" id="_x0000_t202" coordsize="21600,21600" o:spt="202" path="m,l,21600r21600,l21600,xe">
              <v:stroke joinstyle="miter"/>
              <v:path gradientshapeok="t" o:connecttype="rect"/>
            </v:shapetype>
            <v:shape id="Text Box 4" o:spid="_x0000_s1028" type="#_x0000_t202" alt="Atenţie! Se interzice deţinerea, sustragerea, alterarea, multiplicarea, distrugerea sau folosirea acestui document fără a dispune de drept de acces autorizat."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45E2BF26" w14:textId="26CBFA69" w:rsidR="00365088" w:rsidRPr="0057453B" w:rsidRDefault="00365088" w:rsidP="00365088">
                    <w:pPr>
                      <w:spacing w:after="0"/>
                      <w:rPr>
                        <w:rFonts w:ascii="Calibri" w:eastAsia="Calibri" w:hAnsi="Calibri" w:cs="Calibri"/>
                        <w:noProof/>
                        <w:color w:val="000000"/>
                        <w:sz w:val="16"/>
                        <w:szCs w:val="16"/>
                        <w:lang w:val="it-IT"/>
                      </w:rPr>
                    </w:pPr>
                    <w:r w:rsidRPr="0057453B">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5EFBD" w14:textId="77777777" w:rsidR="00B910E1" w:rsidRDefault="00B910E1" w:rsidP="00CF61E9">
      <w:pPr>
        <w:spacing w:after="0" w:line="240" w:lineRule="auto"/>
      </w:pPr>
      <w:r>
        <w:separator/>
      </w:r>
    </w:p>
  </w:footnote>
  <w:footnote w:type="continuationSeparator" w:id="0">
    <w:p w14:paraId="55B0E783" w14:textId="77777777" w:rsidR="00B910E1" w:rsidRDefault="00B910E1" w:rsidP="00CF61E9">
      <w:pPr>
        <w:spacing w:after="0" w:line="240" w:lineRule="auto"/>
      </w:pPr>
      <w:r>
        <w:continuationSeparator/>
      </w:r>
    </w:p>
  </w:footnote>
  <w:footnote w:type="continuationNotice" w:id="1">
    <w:p w14:paraId="049C3020" w14:textId="77777777" w:rsidR="00B910E1" w:rsidRDefault="00B910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7FD3" w14:textId="1CE5E9F0" w:rsidR="00365088" w:rsidRDefault="00365088">
    <w:pPr>
      <w:pStyle w:val="Header"/>
    </w:pPr>
    <w:r>
      <w:rPr>
        <w:noProof/>
      </w:rPr>
      <mc:AlternateContent>
        <mc:Choice Requires="wps">
          <w:drawing>
            <wp:anchor distT="0" distB="0" distL="0" distR="0" simplePos="0" relativeHeight="251658240" behindDoc="0" locked="0" layoutInCell="1" allowOverlap="1" wp14:anchorId="3B4C50A3" wp14:editId="0539347E">
              <wp:simplePos x="635" y="635"/>
              <wp:positionH relativeFrom="page">
                <wp:align>right</wp:align>
              </wp:positionH>
              <wp:positionV relativeFrom="page">
                <wp:align>top</wp:align>
              </wp:positionV>
              <wp:extent cx="443865" cy="443865"/>
              <wp:effectExtent l="0" t="0" r="0" b="14605"/>
              <wp:wrapNone/>
              <wp:docPr id="1" name="Text Box 1" descr="SP-3">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5ACB4" w14:textId="4E1F6E06" w:rsidR="00365088" w:rsidRPr="00365088" w:rsidRDefault="00365088" w:rsidP="00365088">
                          <w:pPr>
                            <w:spacing w:after="0"/>
                            <w:rPr>
                              <w:rFonts w:ascii="Calibri" w:eastAsia="Calibri" w:hAnsi="Calibri" w:cs="Calibri"/>
                              <w:noProof/>
                              <w:color w:val="000000"/>
                              <w:sz w:val="24"/>
                              <w:szCs w:val="24"/>
                            </w:rPr>
                          </w:pPr>
                          <w:r w:rsidRPr="00365088">
                            <w:rPr>
                              <w:rFonts w:ascii="Calibri" w:eastAsia="Calibri" w:hAnsi="Calibri" w:cs="Calibri"/>
                              <w:noProof/>
                              <w:color w:val="000000"/>
                              <w:sz w:val="24"/>
                              <w:szCs w:val="24"/>
                            </w:rPr>
                            <w:t>SP-3</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3B4C50A3" id="_x0000_t202" coordsize="21600,21600" o:spt="202" path="m,l,21600r21600,l21600,xe">
              <v:stroke joinstyle="miter"/>
              <v:path gradientshapeok="t" o:connecttype="rect"/>
            </v:shapetype>
            <v:shape id="Text Box 1" o:spid="_x0000_s1027" type="#_x0000_t202" alt="SP-3"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XBtDQIAACEEAAAOAAAAZHJzL2Uyb0RvYy54bWysU11v2yAUfZ+0/4B4X+xkSdVZcaqsVaZJ UVspnfpMMMSWgIuAxM5+/S7YTrpuT9Ne8P3y5d5zDsu7TityEs43YEo6neSUCMOhasyhpD9eNp9u KfGBmYopMKKkZ+Hp3erjh2VrCzGDGlQlHMEmxhetLWkdgi2yzPNaaOYnYIXBpASnWUDXHbLKsRa7 a5XN8vwma8FV1gEX3mP0oU/SVeovpeDhSUovAlElxdlCOl069/HMVktWHByzdcOHMdg/TKFZY/DS S6sHFhg5uuaPVrrhDjzIMOGgM5Cy4SLtgNtM83fb7GpmRdoFwfH2ApP/f23542lnnx0J3VfokMAI SGt94TEY9+mk0/GLkxLMI4TnC2yiC4RjcD7/fHuzoIRjarCxS3b92TofvgnQJBoldchKAoudtj70 pWNJvMvAplEqMaPMbwHsGSPZdcJohW7fkaZ6M/0eqjMu5aDn21u+afDqLfPhmTkkGPdA0YYnPKSC tqQwWJTU4H7+LR7rEXfMUtKiYEpqUNGUqO8G+YjaSsb0S77I0XPJmy3mefT2Y5E56ntALU7xWVie zFgc1GhKB/oVNb2Ot2GKGY53ljSM5n3o5Ytvgov1OhWhliwLW7OzPLaOmEVAX7pX5uyAekC6HmGU FCvegd/Xxj+9XR8DUpCYifj2aA6wow4Tt8ObiUJ/66eq68te/QIAAP//AwBQSwMEFAAGAAgAAAAh AHdXhELaAAAAAwEAAA8AAABkcnMvZG93bnJldi54bWxMj0FLw0AQhe+C/2GZghexGxVKE7MpIhTs wYOtOXibZKdJaHY27G7T5N+76kEv8xje8N43+WYyvRjJ+c6ygvtlAoK4trrjRsHHYXu3BuEDssbe MimYycOmuL7KMdP2wu807kMjYgj7DBW0IQyZlL5uyaBf2oE4ekfrDIa4ukZqh5cYbnr5kCQrabDj 2NDiQC8t1af92SgoJ3f7tk13r3P12Y1zsisf18dSqZvF9PwEItAU/o7hGz+iQxGZKntm7UWvID4S fmb0VmkKovpVWeTyP3vxBQAA//8DAFBLAQItABQABgAIAAAAIQC2gziS/gAAAOEBAAATAAAAAAAA AAAAAAAAAAAAAABbQ29udGVudF9UeXBlc10ueG1sUEsBAi0AFAAGAAgAAAAhADj9If/WAAAAlAEA AAsAAAAAAAAAAAAAAAAALwEAAF9yZWxzLy5yZWxzUEsBAi0AFAAGAAgAAAAhAB8tcG0NAgAAIQQA AA4AAAAAAAAAAAAAAAAALgIAAGRycy9lMm9Eb2MueG1sUEsBAi0AFAAGAAgAAAAhAHdXhELaAAAA AwEAAA8AAAAAAAAAAAAAAAAAZwQAAGRycy9kb3ducmV2LnhtbFBLBQYAAAAABAAEAPMAAABuBQAA AAA= " filled="f" stroked="f">
              <v:textbox style="mso-fit-shape-to-text:t" inset="0,15pt,20pt,0">
                <w:txbxContent>
                  <w:p w14:paraId="68E5ACB4" w14:textId="4E1F6E06" w:rsidR="00365088" w:rsidRPr="00365088" w:rsidRDefault="00365088" w:rsidP="00365088">
                    <w:pPr>
                      <w:spacing w:after="0"/>
                      <w:rPr>
                        <w:rFonts w:ascii="Calibri" w:eastAsia="Calibri" w:hAnsi="Calibri" w:cs="Calibri"/>
                        <w:noProof/>
                        <w:color w:val="000000"/>
                        <w:sz w:val="24"/>
                        <w:szCs w:val="24"/>
                      </w:rPr>
                    </w:pPr>
                    <w:r w:rsidRPr="00365088">
                      <w:rPr>
                        <w:rFonts w:ascii="Calibri" w:eastAsia="Calibri" w:hAnsi="Calibri" w:cs="Calibri"/>
                        <w:noProof/>
                        <w:color w:val="000000"/>
                        <w:sz w:val="24"/>
                        <w:szCs w:val="24"/>
                      </w:rPr>
                      <w:t>SP-3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E4E"/>
    <w:multiLevelType w:val="hybridMultilevel"/>
    <w:tmpl w:val="B1A80AD2"/>
    <w:lvl w:ilvl="0" w:tplc="FFDC42D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FCB0783"/>
    <w:multiLevelType w:val="hybridMultilevel"/>
    <w:tmpl w:val="6D4C9410"/>
    <w:lvl w:ilvl="0" w:tplc="43C0B15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3166C12"/>
    <w:multiLevelType w:val="hybridMultilevel"/>
    <w:tmpl w:val="EE4462F2"/>
    <w:lvl w:ilvl="0" w:tplc="13727B5C">
      <w:start w:val="4"/>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3B7530AE"/>
    <w:multiLevelType w:val="multilevel"/>
    <w:tmpl w:val="0BCA98EE"/>
    <w:lvl w:ilvl="0">
      <w:start w:val="1"/>
      <w:numFmt w:val="decimal"/>
      <w:lvlText w:val="%1."/>
      <w:lvlJc w:val="left"/>
      <w:pPr>
        <w:ind w:left="1080" w:hanging="360"/>
      </w:pPr>
      <w:rPr>
        <w:rFonts w:hint="default"/>
        <w:i w:val="0"/>
      </w:rPr>
    </w:lvl>
    <w:lvl w:ilvl="1">
      <w:start w:val="1"/>
      <w:numFmt w:val="decimal"/>
      <w:isLgl/>
      <w:lvlText w:val="%1.%2."/>
      <w:lvlJc w:val="left"/>
      <w:pPr>
        <w:ind w:left="1080" w:hanging="360"/>
      </w:pPr>
      <w:rPr>
        <w:rFonts w:eastAsia="Times New Roman" w:hint="default"/>
        <w:b w:val="0"/>
      </w:rPr>
    </w:lvl>
    <w:lvl w:ilvl="2">
      <w:start w:val="1"/>
      <w:numFmt w:val="decimal"/>
      <w:isLgl/>
      <w:lvlText w:val="%1.%2.%3."/>
      <w:lvlJc w:val="left"/>
      <w:pPr>
        <w:ind w:left="1440" w:hanging="720"/>
      </w:pPr>
      <w:rPr>
        <w:rFonts w:eastAsia="Times New Roman" w:hint="default"/>
        <w:b w:val="0"/>
      </w:rPr>
    </w:lvl>
    <w:lvl w:ilvl="3">
      <w:start w:val="1"/>
      <w:numFmt w:val="decimal"/>
      <w:isLgl/>
      <w:lvlText w:val="%1.%2.%3.%4."/>
      <w:lvlJc w:val="left"/>
      <w:pPr>
        <w:ind w:left="1440" w:hanging="720"/>
      </w:pPr>
      <w:rPr>
        <w:rFonts w:eastAsia="Times New Roman" w:hint="default"/>
        <w:b w:val="0"/>
      </w:rPr>
    </w:lvl>
    <w:lvl w:ilvl="4">
      <w:start w:val="1"/>
      <w:numFmt w:val="decimal"/>
      <w:isLgl/>
      <w:lvlText w:val="%1.%2.%3.%4.%5."/>
      <w:lvlJc w:val="left"/>
      <w:pPr>
        <w:ind w:left="1800" w:hanging="1080"/>
      </w:pPr>
      <w:rPr>
        <w:rFonts w:eastAsia="Times New Roman" w:hint="default"/>
        <w:b w:val="0"/>
      </w:rPr>
    </w:lvl>
    <w:lvl w:ilvl="5">
      <w:start w:val="1"/>
      <w:numFmt w:val="decimal"/>
      <w:isLgl/>
      <w:lvlText w:val="%1.%2.%3.%4.%5.%6."/>
      <w:lvlJc w:val="left"/>
      <w:pPr>
        <w:ind w:left="1800" w:hanging="1080"/>
      </w:pPr>
      <w:rPr>
        <w:rFonts w:eastAsia="Times New Roman" w:hint="default"/>
        <w:b w:val="0"/>
      </w:rPr>
    </w:lvl>
    <w:lvl w:ilvl="6">
      <w:start w:val="1"/>
      <w:numFmt w:val="decimal"/>
      <w:isLgl/>
      <w:lvlText w:val="%1.%2.%3.%4.%5.%6.%7."/>
      <w:lvlJc w:val="left"/>
      <w:pPr>
        <w:ind w:left="2160" w:hanging="1440"/>
      </w:pPr>
      <w:rPr>
        <w:rFonts w:eastAsia="Times New Roman" w:hint="default"/>
        <w:b w:val="0"/>
      </w:rPr>
    </w:lvl>
    <w:lvl w:ilvl="7">
      <w:start w:val="1"/>
      <w:numFmt w:val="decimal"/>
      <w:isLgl/>
      <w:lvlText w:val="%1.%2.%3.%4.%5.%6.%7.%8."/>
      <w:lvlJc w:val="left"/>
      <w:pPr>
        <w:ind w:left="2160" w:hanging="1440"/>
      </w:pPr>
      <w:rPr>
        <w:rFonts w:eastAsia="Times New Roman" w:hint="default"/>
        <w:b w:val="0"/>
      </w:rPr>
    </w:lvl>
    <w:lvl w:ilvl="8">
      <w:start w:val="1"/>
      <w:numFmt w:val="decimal"/>
      <w:isLgl/>
      <w:lvlText w:val="%1.%2.%3.%4.%5.%6.%7.%8.%9."/>
      <w:lvlJc w:val="left"/>
      <w:pPr>
        <w:ind w:left="2520" w:hanging="1800"/>
      </w:pPr>
      <w:rPr>
        <w:rFonts w:eastAsia="Times New Roman" w:hint="default"/>
        <w:b w:val="0"/>
      </w:rPr>
    </w:lvl>
  </w:abstractNum>
  <w:abstractNum w:abstractNumId="4" w15:restartNumberingAfterBreak="0">
    <w:nsid w:val="3E0F78E7"/>
    <w:multiLevelType w:val="hybridMultilevel"/>
    <w:tmpl w:val="67744ABC"/>
    <w:lvl w:ilvl="0" w:tplc="0A0271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3A4226B"/>
    <w:multiLevelType w:val="hybridMultilevel"/>
    <w:tmpl w:val="AABED604"/>
    <w:lvl w:ilvl="0" w:tplc="891EE52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4E1964FF"/>
    <w:multiLevelType w:val="hybridMultilevel"/>
    <w:tmpl w:val="F982B8FE"/>
    <w:lvl w:ilvl="0" w:tplc="22B6275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4F5539A9"/>
    <w:multiLevelType w:val="hybridMultilevel"/>
    <w:tmpl w:val="6242DC96"/>
    <w:lvl w:ilvl="0" w:tplc="A3B611C0">
      <w:start w:val="2"/>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52A36C6A"/>
    <w:multiLevelType w:val="hybridMultilevel"/>
    <w:tmpl w:val="A8D22EF6"/>
    <w:lvl w:ilvl="0" w:tplc="4814789E">
      <w:start w:val="3"/>
      <w:numFmt w:val="decimal"/>
      <w:lvlText w:val="%1."/>
      <w:lvlJc w:val="left"/>
      <w:pPr>
        <w:ind w:left="990" w:hanging="360"/>
      </w:pPr>
      <w:rPr>
        <w:rFonts w:hint="default"/>
        <w:b/>
        <w:i w:val="0"/>
      </w:rPr>
    </w:lvl>
    <w:lvl w:ilvl="1" w:tplc="08180019" w:tentative="1">
      <w:start w:val="1"/>
      <w:numFmt w:val="lowerLetter"/>
      <w:lvlText w:val="%2."/>
      <w:lvlJc w:val="left"/>
      <w:pPr>
        <w:ind w:left="1710" w:hanging="360"/>
      </w:pPr>
    </w:lvl>
    <w:lvl w:ilvl="2" w:tplc="0818001B" w:tentative="1">
      <w:start w:val="1"/>
      <w:numFmt w:val="lowerRoman"/>
      <w:lvlText w:val="%3."/>
      <w:lvlJc w:val="right"/>
      <w:pPr>
        <w:ind w:left="2430" w:hanging="180"/>
      </w:pPr>
    </w:lvl>
    <w:lvl w:ilvl="3" w:tplc="0818000F" w:tentative="1">
      <w:start w:val="1"/>
      <w:numFmt w:val="decimal"/>
      <w:lvlText w:val="%4."/>
      <w:lvlJc w:val="left"/>
      <w:pPr>
        <w:ind w:left="3150" w:hanging="360"/>
      </w:pPr>
    </w:lvl>
    <w:lvl w:ilvl="4" w:tplc="08180019" w:tentative="1">
      <w:start w:val="1"/>
      <w:numFmt w:val="lowerLetter"/>
      <w:lvlText w:val="%5."/>
      <w:lvlJc w:val="left"/>
      <w:pPr>
        <w:ind w:left="3870" w:hanging="360"/>
      </w:pPr>
    </w:lvl>
    <w:lvl w:ilvl="5" w:tplc="0818001B" w:tentative="1">
      <w:start w:val="1"/>
      <w:numFmt w:val="lowerRoman"/>
      <w:lvlText w:val="%6."/>
      <w:lvlJc w:val="right"/>
      <w:pPr>
        <w:ind w:left="4590" w:hanging="180"/>
      </w:pPr>
    </w:lvl>
    <w:lvl w:ilvl="6" w:tplc="0818000F" w:tentative="1">
      <w:start w:val="1"/>
      <w:numFmt w:val="decimal"/>
      <w:lvlText w:val="%7."/>
      <w:lvlJc w:val="left"/>
      <w:pPr>
        <w:ind w:left="5310" w:hanging="360"/>
      </w:pPr>
    </w:lvl>
    <w:lvl w:ilvl="7" w:tplc="08180019" w:tentative="1">
      <w:start w:val="1"/>
      <w:numFmt w:val="lowerLetter"/>
      <w:lvlText w:val="%8."/>
      <w:lvlJc w:val="left"/>
      <w:pPr>
        <w:ind w:left="6030" w:hanging="360"/>
      </w:pPr>
    </w:lvl>
    <w:lvl w:ilvl="8" w:tplc="0818001B" w:tentative="1">
      <w:start w:val="1"/>
      <w:numFmt w:val="lowerRoman"/>
      <w:lvlText w:val="%9."/>
      <w:lvlJc w:val="right"/>
      <w:pPr>
        <w:ind w:left="6750" w:hanging="180"/>
      </w:pPr>
    </w:lvl>
  </w:abstractNum>
  <w:abstractNum w:abstractNumId="9" w15:restartNumberingAfterBreak="0">
    <w:nsid w:val="55A85B38"/>
    <w:multiLevelType w:val="hybridMultilevel"/>
    <w:tmpl w:val="5334699E"/>
    <w:lvl w:ilvl="0" w:tplc="AC4670CA">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573B402F"/>
    <w:multiLevelType w:val="hybridMultilevel"/>
    <w:tmpl w:val="CE566F0E"/>
    <w:lvl w:ilvl="0" w:tplc="79BEEEDA">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589C311A"/>
    <w:multiLevelType w:val="hybridMultilevel"/>
    <w:tmpl w:val="A098782E"/>
    <w:lvl w:ilvl="0" w:tplc="9C84F01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4362963"/>
    <w:multiLevelType w:val="hybridMultilevel"/>
    <w:tmpl w:val="C100A0E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64F2726D"/>
    <w:multiLevelType w:val="hybridMultilevel"/>
    <w:tmpl w:val="145C7C3A"/>
    <w:lvl w:ilvl="0" w:tplc="EBB2A7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09233438">
    <w:abstractNumId w:val="2"/>
  </w:num>
  <w:num w:numId="2" w16cid:durableId="412747952">
    <w:abstractNumId w:val="11"/>
  </w:num>
  <w:num w:numId="3" w16cid:durableId="906259822">
    <w:abstractNumId w:val="4"/>
  </w:num>
  <w:num w:numId="4" w16cid:durableId="286620495">
    <w:abstractNumId w:val="1"/>
  </w:num>
  <w:num w:numId="5" w16cid:durableId="1750226957">
    <w:abstractNumId w:val="9"/>
  </w:num>
  <w:num w:numId="6" w16cid:durableId="1835073875">
    <w:abstractNumId w:val="6"/>
  </w:num>
  <w:num w:numId="7" w16cid:durableId="270431660">
    <w:abstractNumId w:val="7"/>
  </w:num>
  <w:num w:numId="8" w16cid:durableId="248003153">
    <w:abstractNumId w:val="0"/>
  </w:num>
  <w:num w:numId="9" w16cid:durableId="488332846">
    <w:abstractNumId w:val="13"/>
  </w:num>
  <w:num w:numId="10" w16cid:durableId="1036394002">
    <w:abstractNumId w:val="5"/>
  </w:num>
  <w:num w:numId="11" w16cid:durableId="1092048793">
    <w:abstractNumId w:val="10"/>
  </w:num>
  <w:num w:numId="12" w16cid:durableId="1407611125">
    <w:abstractNumId w:val="8"/>
  </w:num>
  <w:num w:numId="13" w16cid:durableId="337925474">
    <w:abstractNumId w:val="12"/>
  </w:num>
  <w:num w:numId="14" w16cid:durableId="735712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BF9"/>
    <w:rsid w:val="000006DC"/>
    <w:rsid w:val="000018D1"/>
    <w:rsid w:val="000028C4"/>
    <w:rsid w:val="00002EF3"/>
    <w:rsid w:val="00010024"/>
    <w:rsid w:val="00011A6C"/>
    <w:rsid w:val="000121E7"/>
    <w:rsid w:val="00017A74"/>
    <w:rsid w:val="00024722"/>
    <w:rsid w:val="000302EC"/>
    <w:rsid w:val="00032720"/>
    <w:rsid w:val="00040D7F"/>
    <w:rsid w:val="000414DC"/>
    <w:rsid w:val="0004192B"/>
    <w:rsid w:val="00047052"/>
    <w:rsid w:val="00050BCB"/>
    <w:rsid w:val="00053444"/>
    <w:rsid w:val="00057C90"/>
    <w:rsid w:val="00063164"/>
    <w:rsid w:val="00064073"/>
    <w:rsid w:val="00066149"/>
    <w:rsid w:val="000777DC"/>
    <w:rsid w:val="00081ADD"/>
    <w:rsid w:val="00082CE0"/>
    <w:rsid w:val="00095D56"/>
    <w:rsid w:val="000A09F6"/>
    <w:rsid w:val="000A108A"/>
    <w:rsid w:val="000A5D26"/>
    <w:rsid w:val="000A7664"/>
    <w:rsid w:val="000B14C7"/>
    <w:rsid w:val="000B56A3"/>
    <w:rsid w:val="000B6E76"/>
    <w:rsid w:val="000B6E83"/>
    <w:rsid w:val="000C0042"/>
    <w:rsid w:val="000C074A"/>
    <w:rsid w:val="000C1C16"/>
    <w:rsid w:val="000C5D01"/>
    <w:rsid w:val="000D30E6"/>
    <w:rsid w:val="000D33C6"/>
    <w:rsid w:val="000D447E"/>
    <w:rsid w:val="000E0FBA"/>
    <w:rsid w:val="000E48BC"/>
    <w:rsid w:val="000F17EB"/>
    <w:rsid w:val="000F2F61"/>
    <w:rsid w:val="000F2F77"/>
    <w:rsid w:val="0010331F"/>
    <w:rsid w:val="00110505"/>
    <w:rsid w:val="00111CD8"/>
    <w:rsid w:val="00114C9A"/>
    <w:rsid w:val="00114D0A"/>
    <w:rsid w:val="001151DD"/>
    <w:rsid w:val="00116EEE"/>
    <w:rsid w:val="0012033B"/>
    <w:rsid w:val="0012452B"/>
    <w:rsid w:val="00125CE0"/>
    <w:rsid w:val="00130511"/>
    <w:rsid w:val="001318C3"/>
    <w:rsid w:val="00134139"/>
    <w:rsid w:val="00135F6D"/>
    <w:rsid w:val="0013775D"/>
    <w:rsid w:val="0014101F"/>
    <w:rsid w:val="0014159E"/>
    <w:rsid w:val="00142A7F"/>
    <w:rsid w:val="00142B54"/>
    <w:rsid w:val="00142B8A"/>
    <w:rsid w:val="001439FF"/>
    <w:rsid w:val="0014523C"/>
    <w:rsid w:val="00154215"/>
    <w:rsid w:val="00156B22"/>
    <w:rsid w:val="00162707"/>
    <w:rsid w:val="00165113"/>
    <w:rsid w:val="00173019"/>
    <w:rsid w:val="0017340D"/>
    <w:rsid w:val="001773FE"/>
    <w:rsid w:val="00186511"/>
    <w:rsid w:val="00192FCA"/>
    <w:rsid w:val="00196B6C"/>
    <w:rsid w:val="001A2B53"/>
    <w:rsid w:val="001A3BD3"/>
    <w:rsid w:val="001A6770"/>
    <w:rsid w:val="001A70A0"/>
    <w:rsid w:val="001B06F9"/>
    <w:rsid w:val="001B138F"/>
    <w:rsid w:val="001B1D62"/>
    <w:rsid w:val="001B30F2"/>
    <w:rsid w:val="001C079B"/>
    <w:rsid w:val="001C1E47"/>
    <w:rsid w:val="001D1BCC"/>
    <w:rsid w:val="001D41F8"/>
    <w:rsid w:val="001D44B5"/>
    <w:rsid w:val="001E39E2"/>
    <w:rsid w:val="001E47DF"/>
    <w:rsid w:val="001E764D"/>
    <w:rsid w:val="001F04F7"/>
    <w:rsid w:val="001F1386"/>
    <w:rsid w:val="001F2786"/>
    <w:rsid w:val="001F58CC"/>
    <w:rsid w:val="001F6ABB"/>
    <w:rsid w:val="001F7815"/>
    <w:rsid w:val="00200C98"/>
    <w:rsid w:val="00201753"/>
    <w:rsid w:val="00204566"/>
    <w:rsid w:val="00207012"/>
    <w:rsid w:val="00211F07"/>
    <w:rsid w:val="002124E6"/>
    <w:rsid w:val="00217BA1"/>
    <w:rsid w:val="00220161"/>
    <w:rsid w:val="00227301"/>
    <w:rsid w:val="0022756D"/>
    <w:rsid w:val="002349DF"/>
    <w:rsid w:val="00241AE0"/>
    <w:rsid w:val="002446F4"/>
    <w:rsid w:val="00246F8E"/>
    <w:rsid w:val="002527A1"/>
    <w:rsid w:val="0025428D"/>
    <w:rsid w:val="00260613"/>
    <w:rsid w:val="00265A93"/>
    <w:rsid w:val="00273D84"/>
    <w:rsid w:val="00276E29"/>
    <w:rsid w:val="0028136C"/>
    <w:rsid w:val="002836A1"/>
    <w:rsid w:val="00286817"/>
    <w:rsid w:val="00297FC0"/>
    <w:rsid w:val="002A27DF"/>
    <w:rsid w:val="002A3E58"/>
    <w:rsid w:val="002A4F49"/>
    <w:rsid w:val="002B27FB"/>
    <w:rsid w:val="002B5130"/>
    <w:rsid w:val="002B737C"/>
    <w:rsid w:val="002C6692"/>
    <w:rsid w:val="002D04EB"/>
    <w:rsid w:val="002D0A10"/>
    <w:rsid w:val="002D2D15"/>
    <w:rsid w:val="002D3FB3"/>
    <w:rsid w:val="002D56E6"/>
    <w:rsid w:val="002D640A"/>
    <w:rsid w:val="002E20EC"/>
    <w:rsid w:val="002E2FC5"/>
    <w:rsid w:val="002E6154"/>
    <w:rsid w:val="002E6710"/>
    <w:rsid w:val="002F0EC5"/>
    <w:rsid w:val="002F2261"/>
    <w:rsid w:val="002F332C"/>
    <w:rsid w:val="002F3994"/>
    <w:rsid w:val="002F6B2A"/>
    <w:rsid w:val="003007B5"/>
    <w:rsid w:val="00300CFC"/>
    <w:rsid w:val="003011B4"/>
    <w:rsid w:val="00313EE0"/>
    <w:rsid w:val="003174C0"/>
    <w:rsid w:val="00317AB9"/>
    <w:rsid w:val="0032103A"/>
    <w:rsid w:val="00324AA5"/>
    <w:rsid w:val="00336A76"/>
    <w:rsid w:val="00340222"/>
    <w:rsid w:val="00342BF2"/>
    <w:rsid w:val="00344E97"/>
    <w:rsid w:val="00346594"/>
    <w:rsid w:val="00351AA5"/>
    <w:rsid w:val="003531A4"/>
    <w:rsid w:val="00353F88"/>
    <w:rsid w:val="0035499D"/>
    <w:rsid w:val="00354C92"/>
    <w:rsid w:val="00356290"/>
    <w:rsid w:val="00361940"/>
    <w:rsid w:val="00365088"/>
    <w:rsid w:val="003652CE"/>
    <w:rsid w:val="00366944"/>
    <w:rsid w:val="00367584"/>
    <w:rsid w:val="003722DB"/>
    <w:rsid w:val="003734E0"/>
    <w:rsid w:val="00377CD0"/>
    <w:rsid w:val="00383C80"/>
    <w:rsid w:val="00387254"/>
    <w:rsid w:val="00387811"/>
    <w:rsid w:val="003906DE"/>
    <w:rsid w:val="00392801"/>
    <w:rsid w:val="00392CE5"/>
    <w:rsid w:val="00395B5E"/>
    <w:rsid w:val="00396939"/>
    <w:rsid w:val="003972C1"/>
    <w:rsid w:val="00397E68"/>
    <w:rsid w:val="003A13C6"/>
    <w:rsid w:val="003A51ED"/>
    <w:rsid w:val="003B05CF"/>
    <w:rsid w:val="003B0A86"/>
    <w:rsid w:val="003B134C"/>
    <w:rsid w:val="003B6D66"/>
    <w:rsid w:val="003C2607"/>
    <w:rsid w:val="003C3C0C"/>
    <w:rsid w:val="003D2041"/>
    <w:rsid w:val="003D3309"/>
    <w:rsid w:val="003D784A"/>
    <w:rsid w:val="003E2227"/>
    <w:rsid w:val="003E2E6A"/>
    <w:rsid w:val="003E34C4"/>
    <w:rsid w:val="003E3A2C"/>
    <w:rsid w:val="003E54D5"/>
    <w:rsid w:val="003F250F"/>
    <w:rsid w:val="003F342C"/>
    <w:rsid w:val="003F71CB"/>
    <w:rsid w:val="003F7AE6"/>
    <w:rsid w:val="0040232A"/>
    <w:rsid w:val="004056DB"/>
    <w:rsid w:val="004068D4"/>
    <w:rsid w:val="00406C3F"/>
    <w:rsid w:val="00407A85"/>
    <w:rsid w:val="00411FF3"/>
    <w:rsid w:val="00412726"/>
    <w:rsid w:val="004266AB"/>
    <w:rsid w:val="00426BF9"/>
    <w:rsid w:val="00433D4B"/>
    <w:rsid w:val="004355A5"/>
    <w:rsid w:val="0043694E"/>
    <w:rsid w:val="00440F31"/>
    <w:rsid w:val="00443036"/>
    <w:rsid w:val="00454B0A"/>
    <w:rsid w:val="00460FB6"/>
    <w:rsid w:val="0046414A"/>
    <w:rsid w:val="00467BA2"/>
    <w:rsid w:val="004706AC"/>
    <w:rsid w:val="004712ED"/>
    <w:rsid w:val="00472A5C"/>
    <w:rsid w:val="00473309"/>
    <w:rsid w:val="00476968"/>
    <w:rsid w:val="00476EAB"/>
    <w:rsid w:val="00480B95"/>
    <w:rsid w:val="00481C34"/>
    <w:rsid w:val="004822ED"/>
    <w:rsid w:val="004862F2"/>
    <w:rsid w:val="00491E30"/>
    <w:rsid w:val="0049615A"/>
    <w:rsid w:val="00497710"/>
    <w:rsid w:val="004A2F73"/>
    <w:rsid w:val="004A5F4A"/>
    <w:rsid w:val="004B0C6A"/>
    <w:rsid w:val="004B17E9"/>
    <w:rsid w:val="004B3D91"/>
    <w:rsid w:val="004B7D1D"/>
    <w:rsid w:val="004C4C65"/>
    <w:rsid w:val="004C64FA"/>
    <w:rsid w:val="004D08E5"/>
    <w:rsid w:val="004D141F"/>
    <w:rsid w:val="004D265C"/>
    <w:rsid w:val="004D7106"/>
    <w:rsid w:val="004E1A60"/>
    <w:rsid w:val="004E216D"/>
    <w:rsid w:val="004E2372"/>
    <w:rsid w:val="004E27C1"/>
    <w:rsid w:val="004E419C"/>
    <w:rsid w:val="004E5FF7"/>
    <w:rsid w:val="004E6D73"/>
    <w:rsid w:val="004E7BF4"/>
    <w:rsid w:val="004F7C11"/>
    <w:rsid w:val="004F7DC9"/>
    <w:rsid w:val="00501373"/>
    <w:rsid w:val="00513891"/>
    <w:rsid w:val="0051713B"/>
    <w:rsid w:val="00521856"/>
    <w:rsid w:val="005222D8"/>
    <w:rsid w:val="00523F6C"/>
    <w:rsid w:val="00527301"/>
    <w:rsid w:val="0052769B"/>
    <w:rsid w:val="00527873"/>
    <w:rsid w:val="005302E0"/>
    <w:rsid w:val="00534445"/>
    <w:rsid w:val="00540C93"/>
    <w:rsid w:val="00541EA0"/>
    <w:rsid w:val="00545ECA"/>
    <w:rsid w:val="005523A8"/>
    <w:rsid w:val="005541B7"/>
    <w:rsid w:val="00556121"/>
    <w:rsid w:val="005579C5"/>
    <w:rsid w:val="00557AEC"/>
    <w:rsid w:val="00560642"/>
    <w:rsid w:val="0056066F"/>
    <w:rsid w:val="005612A3"/>
    <w:rsid w:val="00563DC6"/>
    <w:rsid w:val="00564A4D"/>
    <w:rsid w:val="005724D5"/>
    <w:rsid w:val="0057453B"/>
    <w:rsid w:val="00576743"/>
    <w:rsid w:val="005768BC"/>
    <w:rsid w:val="005775B5"/>
    <w:rsid w:val="0058094E"/>
    <w:rsid w:val="00580F01"/>
    <w:rsid w:val="00584AF4"/>
    <w:rsid w:val="005A03B5"/>
    <w:rsid w:val="005A2B77"/>
    <w:rsid w:val="005B615C"/>
    <w:rsid w:val="005B6B2A"/>
    <w:rsid w:val="005C1124"/>
    <w:rsid w:val="005C7A50"/>
    <w:rsid w:val="005D5717"/>
    <w:rsid w:val="005D7254"/>
    <w:rsid w:val="005E080A"/>
    <w:rsid w:val="005E1B1E"/>
    <w:rsid w:val="005E254C"/>
    <w:rsid w:val="005E443E"/>
    <w:rsid w:val="005E5F2B"/>
    <w:rsid w:val="005F2093"/>
    <w:rsid w:val="005F43E0"/>
    <w:rsid w:val="005F502A"/>
    <w:rsid w:val="005F7CD5"/>
    <w:rsid w:val="0060617A"/>
    <w:rsid w:val="006100B9"/>
    <w:rsid w:val="00615DA4"/>
    <w:rsid w:val="00622AC8"/>
    <w:rsid w:val="00622E2F"/>
    <w:rsid w:val="00623FD2"/>
    <w:rsid w:val="00624BDC"/>
    <w:rsid w:val="00624C99"/>
    <w:rsid w:val="0062790E"/>
    <w:rsid w:val="00636070"/>
    <w:rsid w:val="00636830"/>
    <w:rsid w:val="00637CB6"/>
    <w:rsid w:val="00642EB1"/>
    <w:rsid w:val="00647300"/>
    <w:rsid w:val="006528DE"/>
    <w:rsid w:val="00652A89"/>
    <w:rsid w:val="0066384B"/>
    <w:rsid w:val="00663C62"/>
    <w:rsid w:val="00663F89"/>
    <w:rsid w:val="00664005"/>
    <w:rsid w:val="00664264"/>
    <w:rsid w:val="00667659"/>
    <w:rsid w:val="00671D68"/>
    <w:rsid w:val="00671F5F"/>
    <w:rsid w:val="00673145"/>
    <w:rsid w:val="00682EBC"/>
    <w:rsid w:val="0068524B"/>
    <w:rsid w:val="00687FF6"/>
    <w:rsid w:val="006905C4"/>
    <w:rsid w:val="006919F8"/>
    <w:rsid w:val="00693E41"/>
    <w:rsid w:val="006948FF"/>
    <w:rsid w:val="00697101"/>
    <w:rsid w:val="006A129A"/>
    <w:rsid w:val="006A1B43"/>
    <w:rsid w:val="006A1B65"/>
    <w:rsid w:val="006B1065"/>
    <w:rsid w:val="006B57C8"/>
    <w:rsid w:val="006B6FD0"/>
    <w:rsid w:val="006C5C89"/>
    <w:rsid w:val="006E0536"/>
    <w:rsid w:val="006E0916"/>
    <w:rsid w:val="006F507F"/>
    <w:rsid w:val="006F5858"/>
    <w:rsid w:val="006F5BD4"/>
    <w:rsid w:val="00700DBB"/>
    <w:rsid w:val="00703457"/>
    <w:rsid w:val="00710195"/>
    <w:rsid w:val="00724A1F"/>
    <w:rsid w:val="00725540"/>
    <w:rsid w:val="00735F62"/>
    <w:rsid w:val="00736F57"/>
    <w:rsid w:val="00737079"/>
    <w:rsid w:val="0074198C"/>
    <w:rsid w:val="007421FE"/>
    <w:rsid w:val="00744308"/>
    <w:rsid w:val="007455F9"/>
    <w:rsid w:val="0075457D"/>
    <w:rsid w:val="00756FF7"/>
    <w:rsid w:val="00762D6E"/>
    <w:rsid w:val="007637FC"/>
    <w:rsid w:val="00763BA6"/>
    <w:rsid w:val="00766BD7"/>
    <w:rsid w:val="00771C55"/>
    <w:rsid w:val="00777F3D"/>
    <w:rsid w:val="00781150"/>
    <w:rsid w:val="0078354D"/>
    <w:rsid w:val="00784DF1"/>
    <w:rsid w:val="00790834"/>
    <w:rsid w:val="00790BBC"/>
    <w:rsid w:val="00791A4A"/>
    <w:rsid w:val="0079253A"/>
    <w:rsid w:val="00794B96"/>
    <w:rsid w:val="00796CA8"/>
    <w:rsid w:val="007A1D7E"/>
    <w:rsid w:val="007A6F39"/>
    <w:rsid w:val="007B0E43"/>
    <w:rsid w:val="007B20D8"/>
    <w:rsid w:val="007B2B22"/>
    <w:rsid w:val="007B4EC3"/>
    <w:rsid w:val="007B712A"/>
    <w:rsid w:val="007C557D"/>
    <w:rsid w:val="007C6152"/>
    <w:rsid w:val="007C710C"/>
    <w:rsid w:val="007D1BC0"/>
    <w:rsid w:val="007D3062"/>
    <w:rsid w:val="007D69D3"/>
    <w:rsid w:val="007E0308"/>
    <w:rsid w:val="007E3319"/>
    <w:rsid w:val="007E50EB"/>
    <w:rsid w:val="007F2583"/>
    <w:rsid w:val="007F4D48"/>
    <w:rsid w:val="007F53F6"/>
    <w:rsid w:val="007F5806"/>
    <w:rsid w:val="00801C98"/>
    <w:rsid w:val="0080202A"/>
    <w:rsid w:val="008064FC"/>
    <w:rsid w:val="00806D9B"/>
    <w:rsid w:val="00813806"/>
    <w:rsid w:val="00817E0A"/>
    <w:rsid w:val="00820AB2"/>
    <w:rsid w:val="00822F5C"/>
    <w:rsid w:val="008236CF"/>
    <w:rsid w:val="00824808"/>
    <w:rsid w:val="0082673E"/>
    <w:rsid w:val="00830F90"/>
    <w:rsid w:val="008335C8"/>
    <w:rsid w:val="00833663"/>
    <w:rsid w:val="00833705"/>
    <w:rsid w:val="00834267"/>
    <w:rsid w:val="00835F98"/>
    <w:rsid w:val="00837380"/>
    <w:rsid w:val="00837D6F"/>
    <w:rsid w:val="0084264A"/>
    <w:rsid w:val="0084577F"/>
    <w:rsid w:val="00845C29"/>
    <w:rsid w:val="00851A2F"/>
    <w:rsid w:val="00853B79"/>
    <w:rsid w:val="008565B9"/>
    <w:rsid w:val="00863372"/>
    <w:rsid w:val="00866AC8"/>
    <w:rsid w:val="008704DA"/>
    <w:rsid w:val="0087302B"/>
    <w:rsid w:val="008765FA"/>
    <w:rsid w:val="00881340"/>
    <w:rsid w:val="00881822"/>
    <w:rsid w:val="0088489C"/>
    <w:rsid w:val="00891F23"/>
    <w:rsid w:val="00893D7B"/>
    <w:rsid w:val="008A18E0"/>
    <w:rsid w:val="008A5136"/>
    <w:rsid w:val="008A5382"/>
    <w:rsid w:val="008A7781"/>
    <w:rsid w:val="008B26A3"/>
    <w:rsid w:val="008B58EC"/>
    <w:rsid w:val="008B5A8D"/>
    <w:rsid w:val="008B7CC7"/>
    <w:rsid w:val="008C1421"/>
    <w:rsid w:val="008C1E1B"/>
    <w:rsid w:val="008C46F7"/>
    <w:rsid w:val="008C50F1"/>
    <w:rsid w:val="008C5CD2"/>
    <w:rsid w:val="008C77E4"/>
    <w:rsid w:val="008D1307"/>
    <w:rsid w:val="008D2D19"/>
    <w:rsid w:val="008D60A6"/>
    <w:rsid w:val="008D7584"/>
    <w:rsid w:val="008D784F"/>
    <w:rsid w:val="008E017C"/>
    <w:rsid w:val="008E48D6"/>
    <w:rsid w:val="008E56FB"/>
    <w:rsid w:val="008E5957"/>
    <w:rsid w:val="008E6E5C"/>
    <w:rsid w:val="008E7166"/>
    <w:rsid w:val="008F00A7"/>
    <w:rsid w:val="009039BB"/>
    <w:rsid w:val="00904BB8"/>
    <w:rsid w:val="00904E88"/>
    <w:rsid w:val="0090672C"/>
    <w:rsid w:val="00911BCB"/>
    <w:rsid w:val="009232C5"/>
    <w:rsid w:val="00923831"/>
    <w:rsid w:val="00926959"/>
    <w:rsid w:val="00927BB9"/>
    <w:rsid w:val="00930D84"/>
    <w:rsid w:val="00932D67"/>
    <w:rsid w:val="00935F34"/>
    <w:rsid w:val="0093754B"/>
    <w:rsid w:val="009433D2"/>
    <w:rsid w:val="009434EA"/>
    <w:rsid w:val="0094561E"/>
    <w:rsid w:val="00952158"/>
    <w:rsid w:val="00953811"/>
    <w:rsid w:val="00961305"/>
    <w:rsid w:val="00963DB8"/>
    <w:rsid w:val="00965B4E"/>
    <w:rsid w:val="00970815"/>
    <w:rsid w:val="00971C82"/>
    <w:rsid w:val="0097254F"/>
    <w:rsid w:val="00972785"/>
    <w:rsid w:val="00975881"/>
    <w:rsid w:val="00975AB5"/>
    <w:rsid w:val="00975D24"/>
    <w:rsid w:val="00976151"/>
    <w:rsid w:val="009848ED"/>
    <w:rsid w:val="00991936"/>
    <w:rsid w:val="00991BB9"/>
    <w:rsid w:val="00992778"/>
    <w:rsid w:val="00994954"/>
    <w:rsid w:val="00997570"/>
    <w:rsid w:val="009A48D1"/>
    <w:rsid w:val="009B50C6"/>
    <w:rsid w:val="009B7234"/>
    <w:rsid w:val="009C0507"/>
    <w:rsid w:val="009D4999"/>
    <w:rsid w:val="009D59B4"/>
    <w:rsid w:val="009E004F"/>
    <w:rsid w:val="009E0346"/>
    <w:rsid w:val="009E2B10"/>
    <w:rsid w:val="009E3BF1"/>
    <w:rsid w:val="009E3F78"/>
    <w:rsid w:val="009E5F95"/>
    <w:rsid w:val="009F2B0C"/>
    <w:rsid w:val="009F4A01"/>
    <w:rsid w:val="00A006FC"/>
    <w:rsid w:val="00A029D7"/>
    <w:rsid w:val="00A04B93"/>
    <w:rsid w:val="00A057C5"/>
    <w:rsid w:val="00A159A2"/>
    <w:rsid w:val="00A23266"/>
    <w:rsid w:val="00A2549A"/>
    <w:rsid w:val="00A26F35"/>
    <w:rsid w:val="00A31F03"/>
    <w:rsid w:val="00A32E38"/>
    <w:rsid w:val="00A338FA"/>
    <w:rsid w:val="00A3788A"/>
    <w:rsid w:val="00A40B4D"/>
    <w:rsid w:val="00A41996"/>
    <w:rsid w:val="00A421D4"/>
    <w:rsid w:val="00A423B6"/>
    <w:rsid w:val="00A4424E"/>
    <w:rsid w:val="00A44369"/>
    <w:rsid w:val="00A4593A"/>
    <w:rsid w:val="00A46C23"/>
    <w:rsid w:val="00A46F27"/>
    <w:rsid w:val="00A53CBC"/>
    <w:rsid w:val="00A54868"/>
    <w:rsid w:val="00A55C64"/>
    <w:rsid w:val="00A60B47"/>
    <w:rsid w:val="00A60D60"/>
    <w:rsid w:val="00A63EED"/>
    <w:rsid w:val="00A66E4E"/>
    <w:rsid w:val="00A673E2"/>
    <w:rsid w:val="00A6772F"/>
    <w:rsid w:val="00A703EE"/>
    <w:rsid w:val="00A718C6"/>
    <w:rsid w:val="00A723C4"/>
    <w:rsid w:val="00A748E3"/>
    <w:rsid w:val="00A7558E"/>
    <w:rsid w:val="00A83C22"/>
    <w:rsid w:val="00A91E4C"/>
    <w:rsid w:val="00A92B3E"/>
    <w:rsid w:val="00A94827"/>
    <w:rsid w:val="00A94C65"/>
    <w:rsid w:val="00A951A8"/>
    <w:rsid w:val="00A952E8"/>
    <w:rsid w:val="00A959CE"/>
    <w:rsid w:val="00A96BD6"/>
    <w:rsid w:val="00AA0EC6"/>
    <w:rsid w:val="00AA4E9D"/>
    <w:rsid w:val="00AB65E3"/>
    <w:rsid w:val="00AB6696"/>
    <w:rsid w:val="00AB78DD"/>
    <w:rsid w:val="00AC098E"/>
    <w:rsid w:val="00AC4773"/>
    <w:rsid w:val="00AC53BE"/>
    <w:rsid w:val="00AC6028"/>
    <w:rsid w:val="00AC77C1"/>
    <w:rsid w:val="00AD0EB3"/>
    <w:rsid w:val="00AE108C"/>
    <w:rsid w:val="00AE3AE5"/>
    <w:rsid w:val="00AE62D0"/>
    <w:rsid w:val="00AF0C8A"/>
    <w:rsid w:val="00AF2C81"/>
    <w:rsid w:val="00AF60B5"/>
    <w:rsid w:val="00AF60ED"/>
    <w:rsid w:val="00AF6AF2"/>
    <w:rsid w:val="00B01239"/>
    <w:rsid w:val="00B071C3"/>
    <w:rsid w:val="00B12435"/>
    <w:rsid w:val="00B13B55"/>
    <w:rsid w:val="00B2009D"/>
    <w:rsid w:val="00B20545"/>
    <w:rsid w:val="00B259E7"/>
    <w:rsid w:val="00B3060B"/>
    <w:rsid w:val="00B31A53"/>
    <w:rsid w:val="00B418B3"/>
    <w:rsid w:val="00B41FCE"/>
    <w:rsid w:val="00B42C68"/>
    <w:rsid w:val="00B464E8"/>
    <w:rsid w:val="00B46A9C"/>
    <w:rsid w:val="00B471F5"/>
    <w:rsid w:val="00B474EF"/>
    <w:rsid w:val="00B50155"/>
    <w:rsid w:val="00B55D86"/>
    <w:rsid w:val="00B61AAA"/>
    <w:rsid w:val="00B63298"/>
    <w:rsid w:val="00B65AA9"/>
    <w:rsid w:val="00B67EC4"/>
    <w:rsid w:val="00B7007E"/>
    <w:rsid w:val="00B73A1F"/>
    <w:rsid w:val="00B74BC7"/>
    <w:rsid w:val="00B768B7"/>
    <w:rsid w:val="00B76D71"/>
    <w:rsid w:val="00B81E10"/>
    <w:rsid w:val="00B830E1"/>
    <w:rsid w:val="00B900BA"/>
    <w:rsid w:val="00B90CCA"/>
    <w:rsid w:val="00B910E1"/>
    <w:rsid w:val="00B926D1"/>
    <w:rsid w:val="00B93845"/>
    <w:rsid w:val="00B97CFB"/>
    <w:rsid w:val="00BA0539"/>
    <w:rsid w:val="00BA418F"/>
    <w:rsid w:val="00BA68D7"/>
    <w:rsid w:val="00BB564C"/>
    <w:rsid w:val="00BC1B92"/>
    <w:rsid w:val="00BC2572"/>
    <w:rsid w:val="00BC35E4"/>
    <w:rsid w:val="00BC74FC"/>
    <w:rsid w:val="00BD1E46"/>
    <w:rsid w:val="00BD2D77"/>
    <w:rsid w:val="00BD2DCE"/>
    <w:rsid w:val="00BD35EC"/>
    <w:rsid w:val="00BD5ADE"/>
    <w:rsid w:val="00BD5FF5"/>
    <w:rsid w:val="00BD7905"/>
    <w:rsid w:val="00BE5BD1"/>
    <w:rsid w:val="00BF0604"/>
    <w:rsid w:val="00BF08D1"/>
    <w:rsid w:val="00BF1CCE"/>
    <w:rsid w:val="00BF3C51"/>
    <w:rsid w:val="00BF5585"/>
    <w:rsid w:val="00BF5923"/>
    <w:rsid w:val="00BF6479"/>
    <w:rsid w:val="00C00419"/>
    <w:rsid w:val="00C06E10"/>
    <w:rsid w:val="00C079DB"/>
    <w:rsid w:val="00C104E7"/>
    <w:rsid w:val="00C120B8"/>
    <w:rsid w:val="00C128B6"/>
    <w:rsid w:val="00C14B22"/>
    <w:rsid w:val="00C167CB"/>
    <w:rsid w:val="00C218A3"/>
    <w:rsid w:val="00C21911"/>
    <w:rsid w:val="00C2555A"/>
    <w:rsid w:val="00C2789C"/>
    <w:rsid w:val="00C322BD"/>
    <w:rsid w:val="00C3582D"/>
    <w:rsid w:val="00C42669"/>
    <w:rsid w:val="00C52A25"/>
    <w:rsid w:val="00C53B35"/>
    <w:rsid w:val="00C5535A"/>
    <w:rsid w:val="00C556E5"/>
    <w:rsid w:val="00C661A4"/>
    <w:rsid w:val="00C71602"/>
    <w:rsid w:val="00C734D9"/>
    <w:rsid w:val="00C750D1"/>
    <w:rsid w:val="00C76B4D"/>
    <w:rsid w:val="00C77B29"/>
    <w:rsid w:val="00C77F45"/>
    <w:rsid w:val="00C8458A"/>
    <w:rsid w:val="00C84CA5"/>
    <w:rsid w:val="00C86F48"/>
    <w:rsid w:val="00C926E3"/>
    <w:rsid w:val="00CA5118"/>
    <w:rsid w:val="00CA5FF9"/>
    <w:rsid w:val="00CB6192"/>
    <w:rsid w:val="00CC019C"/>
    <w:rsid w:val="00CC19C7"/>
    <w:rsid w:val="00CC2EBA"/>
    <w:rsid w:val="00CC5F44"/>
    <w:rsid w:val="00CC6C6D"/>
    <w:rsid w:val="00CD5DE6"/>
    <w:rsid w:val="00CE1581"/>
    <w:rsid w:val="00CE687A"/>
    <w:rsid w:val="00CF056F"/>
    <w:rsid w:val="00CF2317"/>
    <w:rsid w:val="00CF61E9"/>
    <w:rsid w:val="00CF6A19"/>
    <w:rsid w:val="00CF6EF6"/>
    <w:rsid w:val="00D023CF"/>
    <w:rsid w:val="00D025D3"/>
    <w:rsid w:val="00D03B89"/>
    <w:rsid w:val="00D03BE9"/>
    <w:rsid w:val="00D0566B"/>
    <w:rsid w:val="00D06E33"/>
    <w:rsid w:val="00D06E84"/>
    <w:rsid w:val="00D075C1"/>
    <w:rsid w:val="00D10E3E"/>
    <w:rsid w:val="00D14ADB"/>
    <w:rsid w:val="00D1679B"/>
    <w:rsid w:val="00D23545"/>
    <w:rsid w:val="00D33CE6"/>
    <w:rsid w:val="00D366C6"/>
    <w:rsid w:val="00D36D55"/>
    <w:rsid w:val="00D43A39"/>
    <w:rsid w:val="00D45F30"/>
    <w:rsid w:val="00D505DF"/>
    <w:rsid w:val="00D515E2"/>
    <w:rsid w:val="00D53176"/>
    <w:rsid w:val="00D5580E"/>
    <w:rsid w:val="00D57510"/>
    <w:rsid w:val="00D61B94"/>
    <w:rsid w:val="00D63767"/>
    <w:rsid w:val="00D63EA7"/>
    <w:rsid w:val="00D64813"/>
    <w:rsid w:val="00D6645B"/>
    <w:rsid w:val="00D66BBE"/>
    <w:rsid w:val="00D70336"/>
    <w:rsid w:val="00D7453B"/>
    <w:rsid w:val="00D74ED7"/>
    <w:rsid w:val="00D846E5"/>
    <w:rsid w:val="00D93D8A"/>
    <w:rsid w:val="00D94976"/>
    <w:rsid w:val="00DA1E97"/>
    <w:rsid w:val="00DC1C9E"/>
    <w:rsid w:val="00DC5A14"/>
    <w:rsid w:val="00DC77B6"/>
    <w:rsid w:val="00DD0351"/>
    <w:rsid w:val="00DD3137"/>
    <w:rsid w:val="00DD39AB"/>
    <w:rsid w:val="00DD542C"/>
    <w:rsid w:val="00DE28BA"/>
    <w:rsid w:val="00DE3B44"/>
    <w:rsid w:val="00DE65B7"/>
    <w:rsid w:val="00DF19AC"/>
    <w:rsid w:val="00DF1F45"/>
    <w:rsid w:val="00DF30CB"/>
    <w:rsid w:val="00DF4EB4"/>
    <w:rsid w:val="00E001C2"/>
    <w:rsid w:val="00E01755"/>
    <w:rsid w:val="00E05368"/>
    <w:rsid w:val="00E11457"/>
    <w:rsid w:val="00E13A58"/>
    <w:rsid w:val="00E13C91"/>
    <w:rsid w:val="00E1415A"/>
    <w:rsid w:val="00E147A1"/>
    <w:rsid w:val="00E17996"/>
    <w:rsid w:val="00E17EF1"/>
    <w:rsid w:val="00E21495"/>
    <w:rsid w:val="00E25F15"/>
    <w:rsid w:val="00E27778"/>
    <w:rsid w:val="00E30341"/>
    <w:rsid w:val="00E31841"/>
    <w:rsid w:val="00E3310F"/>
    <w:rsid w:val="00E33B64"/>
    <w:rsid w:val="00E354DC"/>
    <w:rsid w:val="00E36805"/>
    <w:rsid w:val="00E402EC"/>
    <w:rsid w:val="00E4235D"/>
    <w:rsid w:val="00E424EF"/>
    <w:rsid w:val="00E44E05"/>
    <w:rsid w:val="00E47231"/>
    <w:rsid w:val="00E47904"/>
    <w:rsid w:val="00E5730E"/>
    <w:rsid w:val="00E575E2"/>
    <w:rsid w:val="00E61597"/>
    <w:rsid w:val="00E625B6"/>
    <w:rsid w:val="00E6383B"/>
    <w:rsid w:val="00E70019"/>
    <w:rsid w:val="00E70187"/>
    <w:rsid w:val="00E74F00"/>
    <w:rsid w:val="00E83599"/>
    <w:rsid w:val="00E8422C"/>
    <w:rsid w:val="00E90929"/>
    <w:rsid w:val="00E90D0E"/>
    <w:rsid w:val="00E9550F"/>
    <w:rsid w:val="00E95D8D"/>
    <w:rsid w:val="00E95E61"/>
    <w:rsid w:val="00E969B8"/>
    <w:rsid w:val="00EA28F4"/>
    <w:rsid w:val="00EA7630"/>
    <w:rsid w:val="00EB09E8"/>
    <w:rsid w:val="00EB2409"/>
    <w:rsid w:val="00EB2744"/>
    <w:rsid w:val="00EB2A1A"/>
    <w:rsid w:val="00EB48FB"/>
    <w:rsid w:val="00EB4BE0"/>
    <w:rsid w:val="00EB6B26"/>
    <w:rsid w:val="00EB7A5C"/>
    <w:rsid w:val="00EC113E"/>
    <w:rsid w:val="00EC263F"/>
    <w:rsid w:val="00EC57A3"/>
    <w:rsid w:val="00ED56B6"/>
    <w:rsid w:val="00ED79C3"/>
    <w:rsid w:val="00EF0158"/>
    <w:rsid w:val="00F065EB"/>
    <w:rsid w:val="00F06C6C"/>
    <w:rsid w:val="00F10A5D"/>
    <w:rsid w:val="00F1325E"/>
    <w:rsid w:val="00F17974"/>
    <w:rsid w:val="00F302D9"/>
    <w:rsid w:val="00F312BE"/>
    <w:rsid w:val="00F31ACF"/>
    <w:rsid w:val="00F31B6C"/>
    <w:rsid w:val="00F31E06"/>
    <w:rsid w:val="00F36CA9"/>
    <w:rsid w:val="00F37EE6"/>
    <w:rsid w:val="00F4309E"/>
    <w:rsid w:val="00F4577D"/>
    <w:rsid w:val="00F626B8"/>
    <w:rsid w:val="00F63E1A"/>
    <w:rsid w:val="00F640A2"/>
    <w:rsid w:val="00F65DD0"/>
    <w:rsid w:val="00F67321"/>
    <w:rsid w:val="00F7630D"/>
    <w:rsid w:val="00F804EC"/>
    <w:rsid w:val="00F80CA9"/>
    <w:rsid w:val="00F821D3"/>
    <w:rsid w:val="00F850A1"/>
    <w:rsid w:val="00F858FB"/>
    <w:rsid w:val="00F8796F"/>
    <w:rsid w:val="00F925D4"/>
    <w:rsid w:val="00F973EF"/>
    <w:rsid w:val="00F97546"/>
    <w:rsid w:val="00F97A61"/>
    <w:rsid w:val="00FB26C8"/>
    <w:rsid w:val="00FB4E51"/>
    <w:rsid w:val="00FC0006"/>
    <w:rsid w:val="00FC61CB"/>
    <w:rsid w:val="00FC6C3F"/>
    <w:rsid w:val="00FE0963"/>
    <w:rsid w:val="00FE1C75"/>
    <w:rsid w:val="00FE292C"/>
    <w:rsid w:val="00FF2C7A"/>
    <w:rsid w:val="00FF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1BD16"/>
  <w15:chartTrackingRefBased/>
  <w15:docId w15:val="{98300808-AB84-45C3-BA21-3E3741EB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1E9"/>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
    <w:name w:val="cb"/>
    <w:basedOn w:val="Normal"/>
    <w:rsid w:val="00CF61E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Header">
    <w:name w:val="header"/>
    <w:basedOn w:val="Normal"/>
    <w:link w:val="HeaderChar"/>
    <w:unhideWhenUsed/>
    <w:rsid w:val="00CF61E9"/>
    <w:pPr>
      <w:tabs>
        <w:tab w:val="center" w:pos="4844"/>
        <w:tab w:val="right" w:pos="9689"/>
      </w:tabs>
      <w:spacing w:after="0" w:line="240" w:lineRule="auto"/>
    </w:pPr>
  </w:style>
  <w:style w:type="character" w:customStyle="1" w:styleId="HeaderChar">
    <w:name w:val="Header Char"/>
    <w:basedOn w:val="DefaultParagraphFont"/>
    <w:link w:val="Header"/>
    <w:rsid w:val="00CF61E9"/>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F61E9"/>
    <w:pPr>
      <w:tabs>
        <w:tab w:val="center" w:pos="4844"/>
        <w:tab w:val="right" w:pos="9689"/>
      </w:tabs>
      <w:spacing w:after="0" w:line="240" w:lineRule="auto"/>
    </w:pPr>
  </w:style>
  <w:style w:type="character" w:customStyle="1" w:styleId="FooterChar">
    <w:name w:val="Footer Char"/>
    <w:basedOn w:val="DefaultParagraphFont"/>
    <w:link w:val="Footer"/>
    <w:uiPriority w:val="99"/>
    <w:rsid w:val="00CF61E9"/>
    <w:rPr>
      <w:rFonts w:asciiTheme="minorHAnsi" w:eastAsiaTheme="minorHAnsi" w:hAnsiTheme="minorHAnsi" w:cstheme="minorBidi"/>
      <w:sz w:val="22"/>
      <w:szCs w:val="22"/>
    </w:rPr>
  </w:style>
  <w:style w:type="paragraph" w:styleId="ListParagraph">
    <w:name w:val="List Paragraph"/>
    <w:basedOn w:val="Normal"/>
    <w:uiPriority w:val="34"/>
    <w:qFormat/>
    <w:rsid w:val="006A129A"/>
    <w:pPr>
      <w:ind w:left="720"/>
      <w:contextualSpacing/>
    </w:pPr>
  </w:style>
  <w:style w:type="paragraph" w:styleId="BalloonText">
    <w:name w:val="Balloon Text"/>
    <w:basedOn w:val="Normal"/>
    <w:link w:val="BalloonTextChar"/>
    <w:semiHidden/>
    <w:unhideWhenUsed/>
    <w:rsid w:val="00AF2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F2C81"/>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010024"/>
    <w:rPr>
      <w:sz w:val="16"/>
      <w:szCs w:val="16"/>
    </w:rPr>
  </w:style>
  <w:style w:type="paragraph" w:styleId="CommentText">
    <w:name w:val="annotation text"/>
    <w:basedOn w:val="Normal"/>
    <w:link w:val="CommentTextChar"/>
    <w:uiPriority w:val="99"/>
    <w:unhideWhenUsed/>
    <w:rsid w:val="00010024"/>
    <w:pPr>
      <w:spacing w:line="240" w:lineRule="auto"/>
    </w:pPr>
    <w:rPr>
      <w:sz w:val="20"/>
      <w:szCs w:val="20"/>
    </w:rPr>
  </w:style>
  <w:style w:type="character" w:customStyle="1" w:styleId="CommentTextChar">
    <w:name w:val="Comment Text Char"/>
    <w:basedOn w:val="DefaultParagraphFont"/>
    <w:link w:val="CommentText"/>
    <w:uiPriority w:val="99"/>
    <w:rsid w:val="00010024"/>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010024"/>
    <w:rPr>
      <w:b/>
      <w:bCs/>
    </w:rPr>
  </w:style>
  <w:style w:type="character" w:customStyle="1" w:styleId="CommentSubjectChar">
    <w:name w:val="Comment Subject Char"/>
    <w:basedOn w:val="CommentTextChar"/>
    <w:link w:val="CommentSubject"/>
    <w:semiHidden/>
    <w:rsid w:val="00010024"/>
    <w:rPr>
      <w:rFonts w:asciiTheme="minorHAnsi" w:eastAsiaTheme="minorHAnsi" w:hAnsiTheme="minorHAnsi" w:cstheme="minorBidi"/>
      <w:b/>
      <w:bCs/>
    </w:rPr>
  </w:style>
  <w:style w:type="paragraph" w:styleId="Revision">
    <w:name w:val="Revision"/>
    <w:hidden/>
    <w:uiPriority w:val="99"/>
    <w:semiHidden/>
    <w:rsid w:val="00975D24"/>
    <w:rPr>
      <w:rFonts w:asciiTheme="minorHAnsi" w:eastAsiaTheme="minorHAnsi" w:hAnsiTheme="minorHAnsi" w:cstheme="minorBidi"/>
      <w:sz w:val="22"/>
      <w:szCs w:val="22"/>
    </w:rPr>
  </w:style>
  <w:style w:type="table" w:styleId="TableGrid">
    <w:name w:val="Table Grid"/>
    <w:basedOn w:val="TableNormal"/>
    <w:rsid w:val="00C35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E95D8D"/>
    <w:pPr>
      <w:spacing w:after="0" w:line="240" w:lineRule="auto"/>
    </w:pPr>
    <w:rPr>
      <w:sz w:val="20"/>
      <w:szCs w:val="20"/>
    </w:rPr>
  </w:style>
  <w:style w:type="character" w:customStyle="1" w:styleId="FootnoteTextChar">
    <w:name w:val="Footnote Text Char"/>
    <w:basedOn w:val="DefaultParagraphFont"/>
    <w:link w:val="FootnoteText"/>
    <w:semiHidden/>
    <w:rsid w:val="00E95D8D"/>
    <w:rPr>
      <w:rFonts w:asciiTheme="minorHAnsi" w:eastAsiaTheme="minorHAnsi" w:hAnsiTheme="minorHAnsi" w:cstheme="minorBidi"/>
    </w:rPr>
  </w:style>
  <w:style w:type="character" w:styleId="FootnoteReference">
    <w:name w:val="footnote reference"/>
    <w:basedOn w:val="DefaultParagraphFont"/>
    <w:semiHidden/>
    <w:unhideWhenUsed/>
    <w:rsid w:val="00E95D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792">
      <w:bodyDiv w:val="1"/>
      <w:marLeft w:val="0"/>
      <w:marRight w:val="0"/>
      <w:marTop w:val="0"/>
      <w:marBottom w:val="0"/>
      <w:divBdr>
        <w:top w:val="none" w:sz="0" w:space="0" w:color="auto"/>
        <w:left w:val="none" w:sz="0" w:space="0" w:color="auto"/>
        <w:bottom w:val="none" w:sz="0" w:space="0" w:color="auto"/>
        <w:right w:val="none" w:sz="0" w:space="0" w:color="auto"/>
      </w:divBdr>
    </w:div>
    <w:div w:id="174810443">
      <w:bodyDiv w:val="1"/>
      <w:marLeft w:val="0"/>
      <w:marRight w:val="0"/>
      <w:marTop w:val="0"/>
      <w:marBottom w:val="0"/>
      <w:divBdr>
        <w:top w:val="none" w:sz="0" w:space="0" w:color="auto"/>
        <w:left w:val="none" w:sz="0" w:space="0" w:color="auto"/>
        <w:bottom w:val="none" w:sz="0" w:space="0" w:color="auto"/>
        <w:right w:val="none" w:sz="0" w:space="0" w:color="auto"/>
      </w:divBdr>
    </w:div>
    <w:div w:id="374741875">
      <w:bodyDiv w:val="1"/>
      <w:marLeft w:val="0"/>
      <w:marRight w:val="0"/>
      <w:marTop w:val="0"/>
      <w:marBottom w:val="0"/>
      <w:divBdr>
        <w:top w:val="none" w:sz="0" w:space="0" w:color="auto"/>
        <w:left w:val="none" w:sz="0" w:space="0" w:color="auto"/>
        <w:bottom w:val="none" w:sz="0" w:space="0" w:color="auto"/>
        <w:right w:val="none" w:sz="0" w:space="0" w:color="auto"/>
      </w:divBdr>
    </w:div>
    <w:div w:id="583730385">
      <w:bodyDiv w:val="1"/>
      <w:marLeft w:val="0"/>
      <w:marRight w:val="0"/>
      <w:marTop w:val="0"/>
      <w:marBottom w:val="0"/>
      <w:divBdr>
        <w:top w:val="none" w:sz="0" w:space="0" w:color="auto"/>
        <w:left w:val="none" w:sz="0" w:space="0" w:color="auto"/>
        <w:bottom w:val="none" w:sz="0" w:space="0" w:color="auto"/>
        <w:right w:val="none" w:sz="0" w:space="0" w:color="auto"/>
      </w:divBdr>
    </w:div>
    <w:div w:id="604920569">
      <w:bodyDiv w:val="1"/>
      <w:marLeft w:val="0"/>
      <w:marRight w:val="0"/>
      <w:marTop w:val="0"/>
      <w:marBottom w:val="0"/>
      <w:divBdr>
        <w:top w:val="none" w:sz="0" w:space="0" w:color="auto"/>
        <w:left w:val="none" w:sz="0" w:space="0" w:color="auto"/>
        <w:bottom w:val="none" w:sz="0" w:space="0" w:color="auto"/>
        <w:right w:val="none" w:sz="0" w:space="0" w:color="auto"/>
      </w:divBdr>
    </w:div>
    <w:div w:id="775559620">
      <w:bodyDiv w:val="1"/>
      <w:marLeft w:val="0"/>
      <w:marRight w:val="0"/>
      <w:marTop w:val="0"/>
      <w:marBottom w:val="0"/>
      <w:divBdr>
        <w:top w:val="none" w:sz="0" w:space="0" w:color="auto"/>
        <w:left w:val="none" w:sz="0" w:space="0" w:color="auto"/>
        <w:bottom w:val="none" w:sz="0" w:space="0" w:color="auto"/>
        <w:right w:val="none" w:sz="0" w:space="0" w:color="auto"/>
      </w:divBdr>
    </w:div>
    <w:div w:id="889922730">
      <w:bodyDiv w:val="1"/>
      <w:marLeft w:val="0"/>
      <w:marRight w:val="0"/>
      <w:marTop w:val="0"/>
      <w:marBottom w:val="0"/>
      <w:divBdr>
        <w:top w:val="none" w:sz="0" w:space="0" w:color="auto"/>
        <w:left w:val="none" w:sz="0" w:space="0" w:color="auto"/>
        <w:bottom w:val="none" w:sz="0" w:space="0" w:color="auto"/>
        <w:right w:val="none" w:sz="0" w:space="0" w:color="auto"/>
      </w:divBdr>
    </w:div>
    <w:div w:id="942540774">
      <w:bodyDiv w:val="1"/>
      <w:marLeft w:val="0"/>
      <w:marRight w:val="0"/>
      <w:marTop w:val="0"/>
      <w:marBottom w:val="0"/>
      <w:divBdr>
        <w:top w:val="none" w:sz="0" w:space="0" w:color="auto"/>
        <w:left w:val="none" w:sz="0" w:space="0" w:color="auto"/>
        <w:bottom w:val="none" w:sz="0" w:space="0" w:color="auto"/>
        <w:right w:val="none" w:sz="0" w:space="0" w:color="auto"/>
      </w:divBdr>
    </w:div>
    <w:div w:id="1007902567">
      <w:bodyDiv w:val="1"/>
      <w:marLeft w:val="0"/>
      <w:marRight w:val="0"/>
      <w:marTop w:val="0"/>
      <w:marBottom w:val="0"/>
      <w:divBdr>
        <w:top w:val="none" w:sz="0" w:space="0" w:color="auto"/>
        <w:left w:val="none" w:sz="0" w:space="0" w:color="auto"/>
        <w:bottom w:val="none" w:sz="0" w:space="0" w:color="auto"/>
        <w:right w:val="none" w:sz="0" w:space="0" w:color="auto"/>
      </w:divBdr>
    </w:div>
    <w:div w:id="1202520937">
      <w:bodyDiv w:val="1"/>
      <w:marLeft w:val="0"/>
      <w:marRight w:val="0"/>
      <w:marTop w:val="0"/>
      <w:marBottom w:val="0"/>
      <w:divBdr>
        <w:top w:val="none" w:sz="0" w:space="0" w:color="auto"/>
        <w:left w:val="none" w:sz="0" w:space="0" w:color="auto"/>
        <w:bottom w:val="none" w:sz="0" w:space="0" w:color="auto"/>
        <w:right w:val="none" w:sz="0" w:space="0" w:color="auto"/>
      </w:divBdr>
    </w:div>
    <w:div w:id="1215504595">
      <w:bodyDiv w:val="1"/>
      <w:marLeft w:val="0"/>
      <w:marRight w:val="0"/>
      <w:marTop w:val="0"/>
      <w:marBottom w:val="0"/>
      <w:divBdr>
        <w:top w:val="none" w:sz="0" w:space="0" w:color="auto"/>
        <w:left w:val="none" w:sz="0" w:space="0" w:color="auto"/>
        <w:bottom w:val="none" w:sz="0" w:space="0" w:color="auto"/>
        <w:right w:val="none" w:sz="0" w:space="0" w:color="auto"/>
      </w:divBdr>
    </w:div>
    <w:div w:id="1335262369">
      <w:bodyDiv w:val="1"/>
      <w:marLeft w:val="0"/>
      <w:marRight w:val="0"/>
      <w:marTop w:val="0"/>
      <w:marBottom w:val="0"/>
      <w:divBdr>
        <w:top w:val="none" w:sz="0" w:space="0" w:color="auto"/>
        <w:left w:val="none" w:sz="0" w:space="0" w:color="auto"/>
        <w:bottom w:val="none" w:sz="0" w:space="0" w:color="auto"/>
        <w:right w:val="none" w:sz="0" w:space="0" w:color="auto"/>
      </w:divBdr>
    </w:div>
    <w:div w:id="1453477775">
      <w:bodyDiv w:val="1"/>
      <w:marLeft w:val="0"/>
      <w:marRight w:val="0"/>
      <w:marTop w:val="0"/>
      <w:marBottom w:val="0"/>
      <w:divBdr>
        <w:top w:val="none" w:sz="0" w:space="0" w:color="auto"/>
        <w:left w:val="none" w:sz="0" w:space="0" w:color="auto"/>
        <w:bottom w:val="none" w:sz="0" w:space="0" w:color="auto"/>
        <w:right w:val="none" w:sz="0" w:space="0" w:color="auto"/>
      </w:divBdr>
    </w:div>
    <w:div w:id="21408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header1.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7bb9469473fdfa3e37bd109cebc79a60">
  <xsd:schema xmlns:xsd="http://www.w3.org/2001/XMLSchema" xmlns:xs="http://www.w3.org/2001/XMLSchema" xmlns:p="http://schemas.microsoft.com/office/2006/metadata/properties" xmlns:ns2="ab897e66-8555-453e-a498-d234c2d9a514" targetNamespace="http://schemas.microsoft.com/office/2006/metadata/properties" ma:root="true" ma:fieldsID="144fd311a1cd95615ace5cd8c6cfd62e"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itus xmlns="http://schemas.titus.com/TitusProperties/">
  <TitusGUID xmlns="">67a44443-0ce4-4bdd-9b47-3e442a67a2dd</TitusGUID>
  <TitusMetadata xmlns="">eyJucyI6IioiLCJwcm9wcyI6W3sibiI6IkNsYXNpZmljYXJlIiwidmFscyI6W3sidmFsdWUiOiJTUC0yIn1dfV19</TitusMetadata>
</titus>
</file>

<file path=customXml/itemProps1.xml><?xml version="1.0" encoding="utf-8"?>
<ds:datastoreItem xmlns:ds="http://schemas.openxmlformats.org/officeDocument/2006/customXml" ds:itemID="{FF4B1C66-7FDA-442B-91E5-81C88075A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9833F-4521-4526-B5BF-AB1F3E2814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18A926-5D01-463B-8C05-43CB2ABE280E}">
  <ds:schemaRefs>
    <ds:schemaRef ds:uri="http://schemas.microsoft.com/sharepoint/v3/contenttype/forms"/>
  </ds:schemaRefs>
</ds:datastoreItem>
</file>

<file path=customXml/itemProps4.xml><?xml version="1.0" encoding="utf-8"?>
<ds:datastoreItem xmlns:ds="http://schemas.openxmlformats.org/officeDocument/2006/customXml" ds:itemID="{34382A3E-C0C7-418D-B233-FC2BCF554083}">
  <ds:schemaRefs>
    <ds:schemaRef ds:uri="http://schemas.openxmlformats.org/officeDocument/2006/bibliography"/>
  </ds:schemaRefs>
</ds:datastoreItem>
</file>

<file path=customXml/itemProps5.xml><?xml version="1.0" encoding="utf-8"?>
<ds:datastoreItem xmlns:ds="http://schemas.openxmlformats.org/officeDocument/2006/customXml" ds:itemID="{0D1EBEE9-2C81-446C-81A1-CFC9727A3AA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2367</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2026-04-10T08:32:00Z</dcterms:created>
  <cp:lastPrinted>2024-12-11T13:49:00Z</cp:lastPrinted>
  <dcterms:modified xsi:type="dcterms:W3CDTF">2026-06-19T10:36:00Z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67a44443-0ce4-4bdd-9b47-3e442a67a2dd</vt:lpwstr>
  </property>
  <property fmtid="{D5CDD505-2E9C-101B-9397-08002B2CF9AE}" pid="3" name="ContentTypeId">
    <vt:lpwstr>0x01010041CC8FD9FC602D47942046F00E7457D2</vt:lpwstr>
  </property>
  <property fmtid="{D5CDD505-2E9C-101B-9397-08002B2CF9AE}" pid="4" name="Clasificare">
    <vt:lpwstr>SP-2</vt:lpwstr>
  </property>
  <property fmtid="{D5CDD505-2E9C-101B-9397-08002B2CF9AE}" pid="5" name="ClassificationContentMarkingHeaderShapeIds">
    <vt:lpwstr>1,2,3</vt:lpwstr>
  </property>
  <property fmtid="{D5CDD505-2E9C-101B-9397-08002B2CF9AE}" pid="6" name="ClassificationContentMarkingHeaderFontProps">
    <vt:lpwstr>#000000,12,Calibri</vt:lpwstr>
  </property>
  <property fmtid="{D5CDD505-2E9C-101B-9397-08002B2CF9AE}" pid="7" name="ClassificationContentMarkingHeaderText">
    <vt:lpwstr>SP-3</vt:lpwstr>
  </property>
  <property fmtid="{D5CDD505-2E9C-101B-9397-08002B2CF9AE}" pid="8" name="ClassificationContentMarkingFooterShapeIds">
    <vt:lpwstr>4,5,6</vt:lpwstr>
  </property>
  <property fmtid="{D5CDD505-2E9C-101B-9397-08002B2CF9AE}" pid="9" name="ClassificationContentMarkingFooterFontProps">
    <vt:lpwstr>#000000,8,Calibri</vt:lpwstr>
  </property>
  <property fmtid="{D5CDD505-2E9C-101B-9397-08002B2CF9AE}" pid="10" name="ClassificationContentMarkingFooterText">
    <vt:lpwstr>Atenţie! Se interzice deţinerea, sustragerea, alterarea, multiplicarea, distrugerea sau folosirea acestui document fără a dispune de drept de acces autorizat.</vt:lpwstr>
  </property>
  <property fmtid="{D5CDD505-2E9C-101B-9397-08002B2CF9AE}" pid="11" name="MSIP_Label_a2eb1982-abd5-477c-86f5-395dbee9865d_Enabled">
    <vt:lpwstr>true</vt:lpwstr>
  </property>
  <property fmtid="{D5CDD505-2E9C-101B-9397-08002B2CF9AE}" pid="12" name="MSIP_Label_a2eb1982-abd5-477c-86f5-395dbee9865d_SetDate">
    <vt:lpwstr>2024-10-25T05:32:55Z</vt:lpwstr>
  </property>
  <property fmtid="{D5CDD505-2E9C-101B-9397-08002B2CF9AE}" pid="13" name="MSIP_Label_a2eb1982-abd5-477c-86f5-395dbee9865d_Method">
    <vt:lpwstr>Privileged</vt:lpwstr>
  </property>
  <property fmtid="{D5CDD505-2E9C-101B-9397-08002B2CF9AE}" pid="14" name="MSIP_Label_a2eb1982-abd5-477c-86f5-395dbee9865d_Name">
    <vt:lpwstr>SP-3</vt:lpwstr>
  </property>
  <property fmtid="{D5CDD505-2E9C-101B-9397-08002B2CF9AE}" pid="15" name="MSIP_Label_a2eb1982-abd5-477c-86f5-395dbee9865d_SiteId">
    <vt:lpwstr>5887d430-0034-4561-b771-12c77faf2fa0</vt:lpwstr>
  </property>
  <property fmtid="{D5CDD505-2E9C-101B-9397-08002B2CF9AE}" pid="16" name="MSIP_Label_a2eb1982-abd5-477c-86f5-395dbee9865d_ActionId">
    <vt:lpwstr>24212169-66ae-4870-a080-7ce9e500af76</vt:lpwstr>
  </property>
  <property fmtid="{D5CDD505-2E9C-101B-9397-08002B2CF9AE}" pid="17" name="MSIP_Label_a2eb1982-abd5-477c-86f5-395dbee9865d_ContentBits">
    <vt:lpwstr>3</vt:lpwstr>
  </property>
</Properties>
</file>